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B1B0" w14:textId="77777777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Аннотация</w:t>
      </w:r>
    </w:p>
    <w:p w14:paraId="6E2F990E" w14:textId="76F9F5A1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0B6526">
        <w:rPr>
          <w:rFonts w:ascii="Times New Roman" w:hAnsi="Times New Roman"/>
          <w:sz w:val="26"/>
          <w:szCs w:val="26"/>
        </w:rPr>
        <w:t>ТЗ-</w:t>
      </w:r>
      <w:r w:rsidR="009C037C" w:rsidRPr="000B6526">
        <w:rPr>
          <w:rFonts w:ascii="Times New Roman" w:hAnsi="Times New Roman"/>
          <w:sz w:val="26"/>
          <w:szCs w:val="26"/>
        </w:rPr>
        <w:t>1</w:t>
      </w:r>
      <w:r w:rsidR="008D0A52">
        <w:rPr>
          <w:rFonts w:ascii="Times New Roman" w:hAnsi="Times New Roman"/>
          <w:sz w:val="26"/>
          <w:szCs w:val="26"/>
        </w:rPr>
        <w:t>5</w:t>
      </w:r>
      <w:r w:rsidR="004A627B">
        <w:rPr>
          <w:rFonts w:ascii="Times New Roman" w:hAnsi="Times New Roman"/>
          <w:sz w:val="26"/>
          <w:szCs w:val="26"/>
        </w:rPr>
        <w:t>3</w:t>
      </w:r>
    </w:p>
    <w:p w14:paraId="330FB269" w14:textId="77777777" w:rsidR="00E72A7A" w:rsidRPr="000B6526" w:rsidRDefault="00E72A7A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7C3C3797" w14:textId="55E89E03" w:rsidR="00E72A7A" w:rsidRPr="000B6526" w:rsidRDefault="002F249A" w:rsidP="004A627B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Тема: «</w:t>
      </w:r>
      <w:r w:rsidR="004A627B" w:rsidRPr="004A627B">
        <w:rPr>
          <w:rFonts w:ascii="Times New Roman" w:hAnsi="Times New Roman"/>
          <w:sz w:val="24"/>
          <w:szCs w:val="24"/>
        </w:rPr>
        <w:t xml:space="preserve">Жизненный выбор и принятие решений в условиях </w:t>
      </w:r>
      <w:r w:rsidR="00750AB0">
        <w:rPr>
          <w:rFonts w:ascii="Times New Roman" w:hAnsi="Times New Roman"/>
          <w:sz w:val="24"/>
          <w:szCs w:val="24"/>
        </w:rPr>
        <w:t>неопределенности</w:t>
      </w:r>
      <w:r w:rsidRPr="000B6526">
        <w:rPr>
          <w:rFonts w:ascii="Times New Roman" w:hAnsi="Times New Roman"/>
          <w:sz w:val="24"/>
          <w:szCs w:val="24"/>
        </w:rPr>
        <w:t>»</w:t>
      </w:r>
    </w:p>
    <w:p w14:paraId="76D30039" w14:textId="718B53A1" w:rsidR="009C037C" w:rsidRPr="000B6526" w:rsidRDefault="009C037C" w:rsidP="00BA5CCC">
      <w:pPr>
        <w:pStyle w:val="a3"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Руководител</w:t>
      </w:r>
      <w:r w:rsidR="00750AB0">
        <w:rPr>
          <w:rFonts w:ascii="Times New Roman" w:hAnsi="Times New Roman"/>
          <w:sz w:val="24"/>
          <w:szCs w:val="24"/>
        </w:rPr>
        <w:t>ь</w:t>
      </w:r>
      <w:r w:rsidR="001A39CE" w:rsidRPr="000B652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4A627B">
        <w:rPr>
          <w:rFonts w:ascii="Times New Roman" w:hAnsi="Times New Roman"/>
          <w:sz w:val="24"/>
          <w:szCs w:val="24"/>
        </w:rPr>
        <w:t>С.С.</w:t>
      </w:r>
      <w:proofErr w:type="gramEnd"/>
      <w:r w:rsidR="004A627B">
        <w:rPr>
          <w:rFonts w:ascii="Times New Roman" w:hAnsi="Times New Roman"/>
          <w:sz w:val="24"/>
          <w:szCs w:val="24"/>
        </w:rPr>
        <w:t xml:space="preserve"> Бирюкова</w:t>
      </w:r>
      <w:r w:rsidRPr="000B6526">
        <w:rPr>
          <w:rFonts w:ascii="Times New Roman" w:hAnsi="Times New Roman"/>
          <w:sz w:val="24"/>
          <w:szCs w:val="24"/>
        </w:rPr>
        <w:t xml:space="preserve">, канд. экон. наук, </w:t>
      </w:r>
      <w:r w:rsidR="004A627B">
        <w:rPr>
          <w:rFonts w:ascii="Times New Roman" w:hAnsi="Times New Roman"/>
          <w:sz w:val="24"/>
          <w:szCs w:val="24"/>
        </w:rPr>
        <w:t>ведущий научный сотрудник</w:t>
      </w:r>
      <w:r w:rsidRPr="000B6526">
        <w:rPr>
          <w:rFonts w:ascii="Times New Roman" w:hAnsi="Times New Roman"/>
          <w:sz w:val="24"/>
          <w:szCs w:val="24"/>
        </w:rPr>
        <w:t xml:space="preserve"> Института социальной политики</w:t>
      </w:r>
    </w:p>
    <w:p w14:paraId="46958221" w14:textId="119489B8" w:rsidR="002F249A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B6526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0B6526">
        <w:rPr>
          <w:rFonts w:ascii="Times New Roman" w:hAnsi="Times New Roman"/>
          <w:sz w:val="24"/>
          <w:szCs w:val="24"/>
        </w:rPr>
        <w:t xml:space="preserve"> </w:t>
      </w:r>
      <w:r w:rsidR="009C037C" w:rsidRPr="000B6526">
        <w:rPr>
          <w:rFonts w:ascii="Times New Roman" w:hAnsi="Times New Roman"/>
          <w:sz w:val="24"/>
          <w:szCs w:val="24"/>
        </w:rPr>
        <w:t>Институт социальной политики</w:t>
      </w:r>
    </w:p>
    <w:p w14:paraId="70AE048D" w14:textId="77777777" w:rsidR="00D91E1B" w:rsidRPr="000B6526" w:rsidRDefault="00D91E1B" w:rsidP="00BA5CCC">
      <w:pPr>
        <w:pStyle w:val="a3"/>
        <w:widowControl/>
        <w:tabs>
          <w:tab w:val="left" w:pos="360"/>
        </w:tabs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EF189E2" w14:textId="782FB6A7" w:rsidR="00D91E1B" w:rsidRPr="000B6526" w:rsidRDefault="00D91E1B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Цель работы:</w:t>
      </w:r>
      <w:r w:rsidR="00576728" w:rsidRPr="000B6526">
        <w:rPr>
          <w:sz w:val="24"/>
          <w:szCs w:val="24"/>
        </w:rPr>
        <w:t xml:space="preserve"> </w:t>
      </w:r>
      <w:r w:rsidR="004A627B" w:rsidRPr="004A627B">
        <w:rPr>
          <w:sz w:val="24"/>
          <w:szCs w:val="24"/>
        </w:rPr>
        <w:t>изучение возможностей, ограничений и факторов жизненного выбора в отдельных жизненных сферах, значимых для реализации государственной социальной политики</w:t>
      </w:r>
      <w:r w:rsidR="009C037C" w:rsidRPr="000B6526">
        <w:rPr>
          <w:sz w:val="24"/>
          <w:szCs w:val="24"/>
        </w:rPr>
        <w:t>.</w:t>
      </w:r>
    </w:p>
    <w:p w14:paraId="73439C42" w14:textId="2714C624" w:rsidR="00931E66" w:rsidRPr="000B6526" w:rsidRDefault="009C037C" w:rsidP="00BA5CCC">
      <w:pPr>
        <w:pStyle w:val="a9"/>
        <w:numPr>
          <w:ilvl w:val="0"/>
          <w:numId w:val="2"/>
        </w:numPr>
        <w:spacing w:line="360" w:lineRule="auto"/>
        <w:ind w:left="0" w:firstLine="709"/>
        <w:contextualSpacing/>
        <w:rPr>
          <w:sz w:val="24"/>
          <w:szCs w:val="24"/>
        </w:rPr>
      </w:pPr>
      <w:r w:rsidRPr="0070009F">
        <w:rPr>
          <w:b/>
          <w:sz w:val="24"/>
          <w:szCs w:val="24"/>
        </w:rPr>
        <w:t>Используемые методы:</w:t>
      </w:r>
      <w:r w:rsidRPr="000B6526">
        <w:rPr>
          <w:sz w:val="24"/>
          <w:szCs w:val="24"/>
        </w:rPr>
        <w:t xml:space="preserve"> </w:t>
      </w:r>
      <w:r w:rsidR="004A627B">
        <w:rPr>
          <w:sz w:val="24"/>
          <w:szCs w:val="24"/>
        </w:rPr>
        <w:t xml:space="preserve">(1) </w:t>
      </w:r>
      <w:r w:rsidR="004A627B" w:rsidRPr="00144709">
        <w:rPr>
          <w:bCs/>
          <w:sz w:val="24"/>
          <w:szCs w:val="24"/>
        </w:rPr>
        <w:t>кабинетн</w:t>
      </w:r>
      <w:r w:rsidR="004A627B">
        <w:rPr>
          <w:bCs/>
          <w:sz w:val="24"/>
          <w:szCs w:val="24"/>
        </w:rPr>
        <w:t>ый</w:t>
      </w:r>
      <w:r w:rsidR="004A627B" w:rsidRPr="00144709">
        <w:rPr>
          <w:bCs/>
          <w:sz w:val="24"/>
          <w:szCs w:val="24"/>
        </w:rPr>
        <w:t xml:space="preserve"> анализ</w:t>
      </w:r>
      <w:r w:rsidR="004A627B" w:rsidRPr="00144709">
        <w:rPr>
          <w:rFonts w:eastAsia="Calibri"/>
          <w:sz w:val="24"/>
          <w:szCs w:val="24"/>
        </w:rPr>
        <w:t xml:space="preserve"> российских и зарубежных публикаций, </w:t>
      </w:r>
      <w:r w:rsidR="004A627B">
        <w:rPr>
          <w:rFonts w:eastAsia="Calibri"/>
          <w:sz w:val="24"/>
          <w:szCs w:val="24"/>
        </w:rPr>
        <w:t xml:space="preserve">(2) </w:t>
      </w:r>
      <w:r w:rsidR="004A627B" w:rsidRPr="00144709">
        <w:rPr>
          <w:rFonts w:eastAsia="Calibri"/>
          <w:sz w:val="24"/>
          <w:szCs w:val="24"/>
        </w:rPr>
        <w:t xml:space="preserve">количественный анализ опросных данных (дескриптивный анализ, оценка эконометрических моделей бинарного и множественного выбора, методы </w:t>
      </w:r>
      <w:proofErr w:type="spellStart"/>
      <w:r w:rsidR="004A627B" w:rsidRPr="00144709">
        <w:rPr>
          <w:rFonts w:eastAsia="Calibri"/>
          <w:sz w:val="24"/>
          <w:szCs w:val="24"/>
        </w:rPr>
        <w:t>Lasso</w:t>
      </w:r>
      <w:proofErr w:type="spellEnd"/>
      <w:r w:rsidR="004A627B" w:rsidRPr="00144709">
        <w:rPr>
          <w:rFonts w:eastAsia="Calibri"/>
          <w:sz w:val="24"/>
          <w:szCs w:val="24"/>
        </w:rPr>
        <w:t xml:space="preserve">, </w:t>
      </w:r>
      <w:proofErr w:type="spellStart"/>
      <w:r w:rsidR="004A627B" w:rsidRPr="00144709">
        <w:rPr>
          <w:rFonts w:eastAsia="Calibri"/>
          <w:sz w:val="24"/>
          <w:szCs w:val="24"/>
        </w:rPr>
        <w:t>Ridge</w:t>
      </w:r>
      <w:proofErr w:type="spellEnd"/>
      <w:r w:rsidR="004A627B" w:rsidRPr="00144709">
        <w:rPr>
          <w:rFonts w:eastAsia="Calibri"/>
          <w:sz w:val="24"/>
          <w:szCs w:val="24"/>
        </w:rPr>
        <w:t xml:space="preserve">, случайного леса и опорных векторов), </w:t>
      </w:r>
      <w:r w:rsidR="004A627B">
        <w:rPr>
          <w:rFonts w:eastAsia="Calibri"/>
          <w:sz w:val="24"/>
          <w:szCs w:val="24"/>
        </w:rPr>
        <w:t xml:space="preserve">(3) </w:t>
      </w:r>
      <w:r w:rsidR="004A627B" w:rsidRPr="00144709">
        <w:rPr>
          <w:rFonts w:eastAsia="Calibri"/>
          <w:sz w:val="24"/>
          <w:szCs w:val="24"/>
        </w:rPr>
        <w:t xml:space="preserve">методы машинного обучения, </w:t>
      </w:r>
      <w:r w:rsidR="004A627B">
        <w:rPr>
          <w:rFonts w:eastAsia="Calibri"/>
          <w:sz w:val="24"/>
          <w:szCs w:val="24"/>
        </w:rPr>
        <w:t xml:space="preserve">(4) </w:t>
      </w:r>
      <w:r w:rsidR="004A627B" w:rsidRPr="00144709">
        <w:rPr>
          <w:rFonts w:eastAsia="Calibri"/>
          <w:sz w:val="24"/>
          <w:szCs w:val="24"/>
        </w:rPr>
        <w:t xml:space="preserve">анализ качественных социологических данных (нарративный, </w:t>
      </w:r>
      <w:r w:rsidR="004A627B" w:rsidRPr="00144709">
        <w:rPr>
          <w:sz w:val="24"/>
          <w:szCs w:val="24"/>
        </w:rPr>
        <w:t>тематический, дискурс-анализ)</w:t>
      </w:r>
      <w:r w:rsidRPr="000B6526">
        <w:rPr>
          <w:sz w:val="24"/>
          <w:szCs w:val="24"/>
        </w:rPr>
        <w:t>.</w:t>
      </w:r>
    </w:p>
    <w:p w14:paraId="5F56A935" w14:textId="0BBD3F19" w:rsidR="009C037C" w:rsidRPr="000B6526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Эмпирическ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ая</w:t>
      </w:r>
      <w:r w:rsidRPr="0070009F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576728" w:rsidRPr="0070009F">
        <w:rPr>
          <w:rFonts w:ascii="Times New Roman" w:hAnsi="Times New Roman" w:cs="Times New Roman"/>
          <w:b/>
          <w:sz w:val="24"/>
          <w:szCs w:val="24"/>
        </w:rPr>
        <w:t>а</w:t>
      </w:r>
      <w:r w:rsidRPr="0070009F">
        <w:rPr>
          <w:rFonts w:ascii="Times New Roman" w:hAnsi="Times New Roman" w:cs="Times New Roman"/>
          <w:b/>
          <w:sz w:val="24"/>
          <w:szCs w:val="24"/>
        </w:rPr>
        <w:t>:</w:t>
      </w:r>
      <w:r w:rsidR="00576728" w:rsidRPr="000B6526">
        <w:rPr>
          <w:rFonts w:ascii="Times New Roman" w:hAnsi="Times New Roman" w:cs="Times New Roman"/>
          <w:sz w:val="24"/>
          <w:szCs w:val="24"/>
        </w:rPr>
        <w:t xml:space="preserve"> </w:t>
      </w:r>
      <w:r w:rsidR="00E46938">
        <w:rPr>
          <w:rFonts w:ascii="Times New Roman" w:hAnsi="Times New Roman" w:cs="Times New Roman"/>
          <w:sz w:val="24"/>
          <w:szCs w:val="24"/>
        </w:rPr>
        <w:t xml:space="preserve">(1) </w:t>
      </w:r>
      <w:r w:rsidR="009C037C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4693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выборочного</w:t>
      </w:r>
      <w:r w:rsidR="00E46938" w:rsidRPr="00E469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 xml:space="preserve">обследования «Человек, семья, общество», проведенного Российской академией народного хозяйства и государственной службы при Президенте РФ в 2017 и 2020 гг., 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>(2) данные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 xml:space="preserve"> специально организованного в рамках проекта выборочного опроса населения «</w:t>
      </w:r>
      <w:r w:rsidR="00E46938" w:rsidRPr="00D21CAF">
        <w:rPr>
          <w:rFonts w:ascii="Times New Roman" w:eastAsia="Times New Roman" w:hAnsi="Times New Roman" w:cs="Times New Roman"/>
          <w:bCs/>
          <w:sz w:val="24"/>
          <w:szCs w:val="24"/>
        </w:rPr>
        <w:t>Репродуктивное поведение населения в условиях социально-экономических шоков 2020-2022 годов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, (3) 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>данные мониторинга студенческой жизни НИУ ВШЭ за 2022 г.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, (4) 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 xml:space="preserve">материалы 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собранных в рамках проекта </w:t>
      </w:r>
      <w:proofErr w:type="spellStart"/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>полуструктурированных</w:t>
      </w:r>
      <w:proofErr w:type="spellEnd"/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 xml:space="preserve"> письменных эссе студентов 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>по вопросам удачных и неудачных жизненных выборов (</w:t>
      </w:r>
      <w:r w:rsidR="00603071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эссе) </w:t>
      </w:r>
      <w:r w:rsidR="00E46938" w:rsidRPr="00D21CAF">
        <w:rPr>
          <w:rFonts w:ascii="Times New Roman" w:eastAsia="Times New Roman" w:hAnsi="Times New Roman" w:cs="Times New Roman"/>
          <w:sz w:val="24"/>
          <w:szCs w:val="24"/>
        </w:rPr>
        <w:t>и глубинных интервью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принятия решений в период становящейся взрослости (</w:t>
      </w:r>
      <w:r w:rsidR="00603071">
        <w:rPr>
          <w:rFonts w:ascii="Times New Roman" w:eastAsia="Times New Roman" w:hAnsi="Times New Roman" w:cs="Times New Roman"/>
          <w:sz w:val="24"/>
          <w:szCs w:val="24"/>
        </w:rPr>
        <w:t>24 интервью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603071">
        <w:rPr>
          <w:rFonts w:ascii="Times New Roman" w:eastAsia="Times New Roman" w:hAnsi="Times New Roman" w:cs="Times New Roman"/>
          <w:sz w:val="24"/>
          <w:szCs w:val="24"/>
        </w:rPr>
        <w:t>выбора высшего образования студентами первого поколения (</w:t>
      </w:r>
      <w:r w:rsidR="00534DC3">
        <w:rPr>
          <w:rFonts w:ascii="Times New Roman" w:eastAsia="Times New Roman" w:hAnsi="Times New Roman" w:cs="Times New Roman"/>
          <w:sz w:val="24"/>
          <w:szCs w:val="24"/>
        </w:rPr>
        <w:t>33 интервью</w:t>
      </w:r>
      <w:r w:rsidR="00603071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r w:rsidR="00E46938">
        <w:rPr>
          <w:rFonts w:ascii="Times New Roman" w:eastAsia="Times New Roman" w:hAnsi="Times New Roman" w:cs="Times New Roman"/>
          <w:sz w:val="24"/>
          <w:szCs w:val="24"/>
        </w:rPr>
        <w:t>распределения</w:t>
      </w:r>
      <w:r w:rsidR="00534DC3">
        <w:rPr>
          <w:rFonts w:ascii="Times New Roman" w:eastAsia="Times New Roman" w:hAnsi="Times New Roman" w:cs="Times New Roman"/>
          <w:sz w:val="24"/>
          <w:szCs w:val="24"/>
        </w:rPr>
        <w:t xml:space="preserve"> суточного фонда времени (60 интервью)</w:t>
      </w:r>
      <w:r w:rsidR="009C037C" w:rsidRPr="000B65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456CDB" w14:textId="3FD7535C" w:rsidR="009C037C" w:rsidRPr="00D647E4" w:rsidRDefault="00D91E1B" w:rsidP="00BA5CC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Результаты работы:</w:t>
      </w:r>
    </w:p>
    <w:p w14:paraId="11217279" w14:textId="7CB98308" w:rsidR="00B22D76" w:rsidRDefault="00B22D76" w:rsidP="00B22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B22D76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Проведенный в рамках исследования обзор обширного корпуса теоретических и эмпирических источников показал, что сложность проблематики жизненных выборов определяется прежде всего комплексным характером системы причин и следствий принятия жизненных решений, взаимосвязанностью, с одной стороны, жизни и поведения человека в разных его проявлениях и сферах, а с другой — взаимовлиянием различных решений. Эти взаимосвязи формируют запрос на комплексный анализ жизненных выборов и поступков, их сочетаний и последовательности на протяжении длительных отрезков времени — жизненных периодов и этапов или даже всей жизни человека. Разнообразие событий, </w:t>
      </w:r>
      <w:r w:rsidRPr="00B22D76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которые могут быть отнесены к значимым в масштабах жизни человека, в свою очередь, формирует запрос на междисциплинарный подход в исследованиях жизненных выборов. Еще одним вызовом в поле таких исследований становится изменчивость индивидуальных ценностных установок и других ненаблюдаемых личностных, внутренних характеристик человека, оказывающих значимое влияние на выбор тех или иных паттернов поведения. Наконец, третье существенное ограничение связано с ограниченностью объясняющей и предсказательной силы существующих поведенческих моделей, во многом опирающихся на предпосылки о полной или частичной рациональности человека, которые, как показывает эмпирическое наблюдение, оказываются несостоятельными прежде всего в условиях неопределенности и шоков.</w:t>
      </w:r>
    </w:p>
    <w:p w14:paraId="411CD3F3" w14:textId="20233EE1" w:rsidR="00A73A0B" w:rsidRPr="00B22D76" w:rsidRDefault="00A73A0B" w:rsidP="00B22D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этом н</w:t>
      </w:r>
      <w:r w:rsidRPr="006459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аиболее полно и разнообразно жизненный выбор, понимаемый как совокупность решений и поступков, формирующих жизненный путь человека, проявляется в демографии.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Pr="006459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демографических исследованиях жизненный выбор понимается неоднозначно: с одной стороны, под жизненным выбором подразумевают </w:t>
      </w:r>
      <w:r w:rsidRPr="006459B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любой</w:t>
      </w:r>
      <w:r w:rsidRPr="006459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выбор, с другой стороны, он приравнивается к принятию решения в значимых сферах индивидуальной реализации. Принятие решений касается прежде всего различных аспектов демографического поведения, таких как рождения детей, планирования семьи, брака и развода, миграции и переезда, отделения от родителей, а события социальной и экономической жизни — получение образования, выход на работу или ее смена, совершение знаковых покупок (например, жилья) — включается в рассмотрение как значимый контекст и рассматривается в качестве факторов или следствий демографических выборов.</w:t>
      </w:r>
      <w:r w:rsidR="0094461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Однако о</w:t>
      </w:r>
      <w:r w:rsidR="0094461B" w:rsidRPr="006459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дним из ключевых жизненных решений в сфере демографического поведения является принятие решение о рождении ребенка</w:t>
      </w:r>
      <w:r w:rsidR="0094461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C32A62F" w14:textId="3C903A68" w:rsidR="00D647E4" w:rsidRPr="00156315" w:rsidRDefault="00D647E4" w:rsidP="00D647E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Обобщение опыта предшествующих эмпирических работ </w:t>
      </w:r>
      <w:r w:rsidR="00E01D36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показало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что влияние неопределенности на репродуктивные планы</w:t>
      </w:r>
      <w:r w:rsidR="0094461B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 поведение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населения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оценивается неоднозначно. С одной стороны, </w:t>
      </w:r>
      <w:r w:rsidRPr="00156315">
        <w:rPr>
          <w:rFonts w:ascii="Times New Roman" w:eastAsia="Times New Roman" w:hAnsi="Times New Roman" w:cs="Times New Roman"/>
          <w:kern w:val="28"/>
          <w:sz w:val="24"/>
          <w:szCs w:val="24"/>
          <w14:ligatures w14:val="standardContextual"/>
        </w:rPr>
        <w:t xml:space="preserve">в период внешних потрясений, таких как экономические шоки, финансовые кризисы, политические перевороты и вспышки инфекционных заболеваний, </w:t>
      </w:r>
      <w:r w:rsidR="00156315" w:rsidRPr="00156315">
        <w:rPr>
          <w:rFonts w:ascii="Times New Roman" w:eastAsia="Times New Roman" w:hAnsi="Times New Roman" w:cs="Times New Roman"/>
          <w:kern w:val="28"/>
          <w:sz w:val="24"/>
          <w:szCs w:val="24"/>
          <w14:ligatures w14:val="standardContextual"/>
        </w:rPr>
        <w:t>люди</w:t>
      </w:r>
      <w:r w:rsidRPr="00156315">
        <w:rPr>
          <w:rFonts w:ascii="Times New Roman" w:eastAsia="Times New Roman" w:hAnsi="Times New Roman" w:cs="Times New Roman"/>
          <w:kern w:val="28"/>
          <w:sz w:val="24"/>
          <w:szCs w:val="24"/>
          <w14:ligatures w14:val="standardContextual"/>
        </w:rPr>
        <w:t xml:space="preserve"> зачастую откладыва</w:t>
      </w:r>
      <w:r w:rsidR="00156315" w:rsidRPr="00156315">
        <w:rPr>
          <w:rFonts w:ascii="Times New Roman" w:eastAsia="Times New Roman" w:hAnsi="Times New Roman" w:cs="Times New Roman"/>
          <w:kern w:val="28"/>
          <w:sz w:val="24"/>
          <w:szCs w:val="24"/>
          <w14:ligatures w14:val="standardContextual"/>
        </w:rPr>
        <w:t>ю</w:t>
      </w:r>
      <w:r w:rsidRPr="00156315">
        <w:rPr>
          <w:rFonts w:ascii="Times New Roman" w:eastAsia="Times New Roman" w:hAnsi="Times New Roman" w:cs="Times New Roman"/>
          <w:kern w:val="28"/>
          <w:sz w:val="24"/>
          <w:szCs w:val="24"/>
          <w14:ligatures w14:val="standardContextual"/>
        </w:rPr>
        <w:t xml:space="preserve">т рождение детей. С другой стороны,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внутренние социально-психологические ценности семьи и детей могут противостоять внешней неопределенности, в связи с чем выбор в пользу рождения (еще одного) ребенка может рассматриваться как источник снижения неопределенности — и подобные тенденции, действительно, наблюдаются в отдельных странах.</w:t>
      </w:r>
    </w:p>
    <w:p w14:paraId="7E1E3A54" w14:textId="42486781" w:rsidR="00D647E4" w:rsidRPr="00156315" w:rsidRDefault="00D647E4" w:rsidP="00D647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Полученные на основе анализа данных количественного обследования «Человек, семья, общество» (2017, 2020 г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)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оценки показывают, что что пандемия коронавируса статистически </w:t>
      </w:r>
      <w:r w:rsidRPr="0015631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значимо снизила краткосрочные репродуктивные намерения бездетных </w:t>
      </w:r>
      <w:r w:rsidRPr="00156315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lastRenderedPageBreak/>
        <w:t>россиян, однако не повлияла на долгосрочные намерения в этой сфере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. Эконометрическое моделирование на данных специально организованного в рамках исследования опроса населения («</w:t>
      </w:r>
      <w:r w:rsidRPr="00156315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Репродуктивное поведение населения в условиях социально-экономических шоков </w:t>
      </w:r>
      <w:proofErr w:type="gramStart"/>
      <w:r w:rsidRPr="00156315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>2020-2022</w:t>
      </w:r>
      <w:proofErr w:type="gramEnd"/>
      <w:r w:rsidRPr="00156315">
        <w:rPr>
          <w:rFonts w:ascii="Times New Roman" w:eastAsia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годов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», 2023 г.) показало 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неоднородное влияние связанной со специальной военной операцией неопределенности на изменение планов о рождении ребенка. </w:t>
      </w:r>
      <w:r w:rsid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е россияне, которые не поддерживают курс страны и следят за ситуацией в Украине, с большей вероятностью откладывают рождение ребенка в настоящее время, и этот эффект усиливается в случае негативного эмоционального состояния человека (часто возникающего чувства страха). При этом высокая удовлетворенность собственной жизнью нивелирует эффект тревожности (такие респонденты с меньшей вероятностью отказываются заводить ребенка).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Более возрастные респонденты, непосредственно столкнувшиеся с коронавирусом (тяжело болели они или их родные), которые сейчас испытывают тревогу, 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большей вероятностью откладывают решение о рождении ребенка.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15631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 более молодые и бездетные респонденты, высоко оценивающие значимость действующих мер государственной поддержки семей с детьми, с меньшей вероятностью откладывают решение о рождении ребенка.</w:t>
      </w:r>
    </w:p>
    <w:p w14:paraId="68B09FE0" w14:textId="15DED851" w:rsidR="00D647E4" w:rsidRPr="00156315" w:rsidRDefault="00D647E4" w:rsidP="00D647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Выбор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и принятие решений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 отношении образования, досуга, переездов или отъезда из родительского дома и романтических отношений в период становящейся взрослости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, с одной стороны, напрямую каса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е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тся самоопределения и взросления и отчасти предписан спецификой возраста, с другой — мо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жет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быть затруднен и нуждаться в институциональной поддержке и бережном отношении со стороны специалистов, к которым молодые люди могут обращаться за помощью. </w:t>
      </w:r>
      <w:r w:rsidR="00156315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Анализ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нарративов молодых россиян показал, что смена места жительства в период становящейся взрослости, как правило, не является целевым и осознанным выбором; это событие подчинено задаче обучения в университете в другом городе, развития карьеры или изменения отношений с близкими. В большинстве случаев ресурс благополучия для молодых людей — это не переезд сам по себе, а положительные эмоции, отношения и достижения, связанные с учебой или работой; сам же по себе переезд скорее связан с негативными переживаниями, стрессом и одиночеством. При переезде значимо возрастает независимость молодых людей, однако волевое функционирование проявляется скорее в социальных контекстах и выборах, которые совершаются в других сферах. В сфере романтических отношений проявляются три основных типа сценариев поведения — это отказ от отношений, пробы и создание семьи. При этом анализ нарративов позволяет проследить изменения в восприятии чувства личностной автономии в этой сфере в зависимости от исхода полученного опыта: когда информанты рассказывали о своих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>неудачах в любви, они считали, что их выбирают, когда они говорили об удовлетворенности отношениями — выбирали сами.</w:t>
      </w:r>
    </w:p>
    <w:p w14:paraId="5AF23BDA" w14:textId="0CCA1909" w:rsidR="00D647E4" w:rsidRPr="00156315" w:rsidRDefault="00156315" w:rsidP="00D647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Анализ интервью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студентов первого поколения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показывает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, что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 этой группе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выбор образовательной траектории после школы затруднен высокой неопределенностью, информационными дефицитами и субъективн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о воспринимаемыми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рисками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неуспеха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. Вследствие этих барьеров школьники </w:t>
      </w:r>
      <w:r w:rsidR="00AB5210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с низким социально-экономическим статусом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могут как </w:t>
      </w: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в </w:t>
      </w:r>
      <w:r w:rsidR="00D647E4"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целом не быть охваченными третичным образованием, так и совершить неэффективный выбор вуза или специальности. При этом российские студенты первого поколения значимо отличаются от представителей той же группы за рубежом тем, что в России при принятии такого решения в жизни студента не возникает критического разрыва между культурой школы и культурой университета, а сами студенты не оказываются оторваны от культурной среды своих родителей.</w:t>
      </w:r>
    </w:p>
    <w:p w14:paraId="19EEEE1E" w14:textId="77777777" w:rsidR="00D647E4" w:rsidRPr="00156315" w:rsidRDefault="00D647E4" w:rsidP="00D647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Включенность в студенческое сообщество воспринимается студентами первого поколения как возможный ресурс для социальной мобильности, возможность наращивания социального капитала для будущего жизненного успеха. Активное участие в студенческой жизни не связано с конкретным пониманием того, как такая деятельность в будущем капитализируется и принесет свои плоды. При этом выбор студентами насыщенной студенческой жизни вместо внимания к учебе, освоению образовательной программы, получению навыков для будущей работы несет потенциальные риски для социальной мобильности. В этом можно обнаружить важную эмпирическую новизну исследования, которая отражает специфику российского контекста: в отличие от западных вузов, где так называемая стратегия «</w:t>
      </w:r>
      <w:proofErr w:type="spellStart"/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party</w:t>
      </w:r>
      <w:proofErr w:type="spellEnd"/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way</w:t>
      </w:r>
      <w:proofErr w:type="spellEnd"/>
      <w:r w:rsidRPr="0015631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» характерна для привилегированных студентов элитных вузов, примыкающих к высокоселективным мужским и женским общинам, в российском контексте включенность в студенческую жизнь скорее свойственна студентам с более низким статусом.</w:t>
      </w:r>
    </w:p>
    <w:p w14:paraId="0E004A64" w14:textId="43EF5EFD" w:rsidR="00D647E4" w:rsidRPr="00636135" w:rsidRDefault="00D647E4" w:rsidP="0063613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="00156315"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36135"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рамках проекта</w:t>
      </w:r>
      <w:r w:rsidR="00156315"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также показано, что в</w:t>
      </w:r>
      <w:r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ремя как социальная категория играет важную роль в формировании новых траекторий для социальных исследований. В отличие от эпохи классиков, современные представления о времени многогранны и заставляют рассматривать время в очень широкой перспективе. В контексте изучения неравенства это значит, что временной контекст действия разных социальных групп, а также — более частный аспект — стратегии работы со временем разных групп населения — должны быть включены в повестку исследований жизненного выбора.</w:t>
      </w:r>
      <w:r w:rsidR="00636135" w:rsidRPr="0063613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Анализ материалов серии </w:t>
      </w:r>
      <w:proofErr w:type="spellStart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полуструктурированных</w:t>
      </w:r>
      <w:proofErr w:type="spellEnd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глубинных интервью</w:t>
      </w:r>
      <w:r w:rsidR="00636135"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по вопросам использования бюджетов времени</w:t>
      </w:r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показал, что стратегии распределения времени между разными видами деятельности можно сгруппировать по трем укрупненным типичным категориям россиян: </w:t>
      </w:r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стратеги-планировщики, нерефлексивные планировщики и </w:t>
      </w:r>
      <w:proofErr w:type="spellStart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непланирующие</w:t>
      </w:r>
      <w:proofErr w:type="spellEnd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. Внутри эти группы не гомогенны, можно выделить подтипы, соотносимые со степенью выраженности внутреннего запроса на планирование времени и со степенью </w:t>
      </w:r>
      <w:proofErr w:type="spellStart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рефлексивности</w:t>
      </w:r>
      <w:proofErr w:type="spellEnd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этого процесса. Также эти категории являются в определенной мере подвижными, поскольку обнаружены факторы, (1) побуждающие к планированию времени даже тех, кто обычно к этому не склонен, (2) тормозящие процесс планирования и (3) структурирующие время и задачи. В выделенных категориях проявляются различия в отношении к планам: для планирующих планировать — значит выделить конкретное время для выполнения задачи, описать ее, разбить ее на части; для </w:t>
      </w:r>
      <w:proofErr w:type="spellStart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нерефлексивно</w:t>
      </w:r>
      <w:proofErr w:type="spellEnd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планирующих и </w:t>
      </w:r>
      <w:proofErr w:type="spellStart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>непланирующих</w:t>
      </w:r>
      <w:proofErr w:type="spellEnd"/>
      <w:r w:rsidRPr="00636135"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  <w:t xml:space="preserve"> планировать — значит задумывать, захотеть сделать то или иное дело. При этом показано, что располагаемые временные ресурсы женщин, имеющих семью и детей, как правило, серьезно ограничены, что в ряде случае является побуждающим фактором для начала осознанного планирования времени.</w:t>
      </w:r>
    </w:p>
    <w:p w14:paraId="475B3243" w14:textId="77777777" w:rsidR="0070009F" w:rsidRPr="0070009F" w:rsidRDefault="0070009F" w:rsidP="0070009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09F">
        <w:rPr>
          <w:rFonts w:ascii="Times New Roman" w:hAnsi="Times New Roman" w:cs="Times New Roman"/>
          <w:b/>
          <w:sz w:val="24"/>
          <w:szCs w:val="24"/>
        </w:rPr>
        <w:t>Степень внедрения, рекомендации по внедрению или итоги внедрения результатов (заполняется при возможности практического использования полученных результатов)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1668FED" w14:textId="291BD3D0" w:rsidR="002F249A" w:rsidRPr="00A05776" w:rsidRDefault="00D647E4" w:rsidP="00A057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4709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144709">
        <w:rPr>
          <w:rFonts w:ascii="Times New Roman" w:eastAsia="Times New Roman" w:hAnsi="Times New Roman" w:cs="Times New Roman"/>
          <w:sz w:val="24"/>
          <w:szCs w:val="24"/>
        </w:rPr>
        <w:t xml:space="preserve"> будут использованы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дальнейшего </w:t>
      </w:r>
      <w:r w:rsidRPr="00144709">
        <w:rPr>
          <w:rFonts w:ascii="Times New Roman" w:eastAsia="Times New Roman" w:hAnsi="Times New Roman" w:cs="Times New Roman"/>
          <w:sz w:val="24"/>
          <w:szCs w:val="24"/>
        </w:rPr>
        <w:t>развития исследований жизненного выбора, социального и экономического поведения российского населения, разработки прикладных рекомендаций и управленческих решений в вопросах социальной политики в сфере образования, занятости, демографии, социальной защиты и обеспечения, культуры, здоровья, потребительского поведения и др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2F249A" w:rsidRPr="00A05776" w:rsidSect="00AC182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20393" w14:textId="77777777" w:rsidR="007F7CBF" w:rsidRDefault="007F7CBF" w:rsidP="00F73371">
      <w:pPr>
        <w:spacing w:after="0" w:line="240" w:lineRule="auto"/>
      </w:pPr>
      <w:r>
        <w:separator/>
      </w:r>
    </w:p>
  </w:endnote>
  <w:endnote w:type="continuationSeparator" w:id="0">
    <w:p w14:paraId="42E40171" w14:textId="77777777" w:rsidR="007F7CBF" w:rsidRDefault="007F7CBF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2507" w14:textId="77777777" w:rsidR="007F7CBF" w:rsidRDefault="007F7CBF" w:rsidP="00F73371">
      <w:pPr>
        <w:spacing w:after="0" w:line="240" w:lineRule="auto"/>
      </w:pPr>
      <w:r>
        <w:separator/>
      </w:r>
    </w:p>
  </w:footnote>
  <w:footnote w:type="continuationSeparator" w:id="0">
    <w:p w14:paraId="02AF4060" w14:textId="77777777" w:rsidR="007F7CBF" w:rsidRDefault="007F7CBF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7989" w14:textId="790040E0" w:rsidR="00690D6E" w:rsidRPr="00F73371" w:rsidRDefault="00690D6E" w:rsidP="00690D6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51CC"/>
    <w:multiLevelType w:val="hybridMultilevel"/>
    <w:tmpl w:val="5386CF34"/>
    <w:lvl w:ilvl="0" w:tplc="AD340E7A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  <w:b/>
        <w:bCs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9236136">
    <w:abstractNumId w:val="1"/>
  </w:num>
  <w:num w:numId="2" w16cid:durableId="159725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9A"/>
    <w:rsid w:val="00032897"/>
    <w:rsid w:val="00050241"/>
    <w:rsid w:val="0007475E"/>
    <w:rsid w:val="0009130C"/>
    <w:rsid w:val="000B2558"/>
    <w:rsid w:val="000B6526"/>
    <w:rsid w:val="000D4827"/>
    <w:rsid w:val="000E0E6F"/>
    <w:rsid w:val="000F4207"/>
    <w:rsid w:val="000F4572"/>
    <w:rsid w:val="00117A99"/>
    <w:rsid w:val="001419FD"/>
    <w:rsid w:val="001451C0"/>
    <w:rsid w:val="00156315"/>
    <w:rsid w:val="00195123"/>
    <w:rsid w:val="001A3424"/>
    <w:rsid w:val="001A39CE"/>
    <w:rsid w:val="001B4A4C"/>
    <w:rsid w:val="001C50C1"/>
    <w:rsid w:val="001E1371"/>
    <w:rsid w:val="00206A98"/>
    <w:rsid w:val="002312FE"/>
    <w:rsid w:val="0024637B"/>
    <w:rsid w:val="002519B4"/>
    <w:rsid w:val="00274360"/>
    <w:rsid w:val="00297FF4"/>
    <w:rsid w:val="002A61EB"/>
    <w:rsid w:val="002B7C90"/>
    <w:rsid w:val="002C2057"/>
    <w:rsid w:val="002C57CA"/>
    <w:rsid w:val="002E4D71"/>
    <w:rsid w:val="002F249A"/>
    <w:rsid w:val="002F5482"/>
    <w:rsid w:val="003108DE"/>
    <w:rsid w:val="003263E3"/>
    <w:rsid w:val="0034487C"/>
    <w:rsid w:val="00391A85"/>
    <w:rsid w:val="003A3CDE"/>
    <w:rsid w:val="003C6100"/>
    <w:rsid w:val="003D01E2"/>
    <w:rsid w:val="003D458B"/>
    <w:rsid w:val="003F6B68"/>
    <w:rsid w:val="00401B84"/>
    <w:rsid w:val="00402FCC"/>
    <w:rsid w:val="00417264"/>
    <w:rsid w:val="00420D30"/>
    <w:rsid w:val="00423D2C"/>
    <w:rsid w:val="004408F2"/>
    <w:rsid w:val="00462462"/>
    <w:rsid w:val="00473316"/>
    <w:rsid w:val="00473D96"/>
    <w:rsid w:val="00486757"/>
    <w:rsid w:val="004874C2"/>
    <w:rsid w:val="0049050A"/>
    <w:rsid w:val="0049064B"/>
    <w:rsid w:val="004A3D35"/>
    <w:rsid w:val="004A627B"/>
    <w:rsid w:val="004C10E0"/>
    <w:rsid w:val="004D3EFE"/>
    <w:rsid w:val="004E5805"/>
    <w:rsid w:val="00504B0C"/>
    <w:rsid w:val="0050761F"/>
    <w:rsid w:val="00523D5C"/>
    <w:rsid w:val="00525FE8"/>
    <w:rsid w:val="00534DC3"/>
    <w:rsid w:val="00546CBA"/>
    <w:rsid w:val="00575DFD"/>
    <w:rsid w:val="00576728"/>
    <w:rsid w:val="005A64BB"/>
    <w:rsid w:val="005B1039"/>
    <w:rsid w:val="005E03D3"/>
    <w:rsid w:val="005E38C8"/>
    <w:rsid w:val="00603071"/>
    <w:rsid w:val="00621F99"/>
    <w:rsid w:val="00636135"/>
    <w:rsid w:val="0064503F"/>
    <w:rsid w:val="00674699"/>
    <w:rsid w:val="00682A1E"/>
    <w:rsid w:val="00690D6E"/>
    <w:rsid w:val="006C04E5"/>
    <w:rsid w:val="006C6DDB"/>
    <w:rsid w:val="006D600E"/>
    <w:rsid w:val="006E45F8"/>
    <w:rsid w:val="0070009F"/>
    <w:rsid w:val="00700BE0"/>
    <w:rsid w:val="00706C0F"/>
    <w:rsid w:val="00713E1A"/>
    <w:rsid w:val="0073293A"/>
    <w:rsid w:val="00740DCA"/>
    <w:rsid w:val="00741797"/>
    <w:rsid w:val="00750AB0"/>
    <w:rsid w:val="007610B2"/>
    <w:rsid w:val="007829E3"/>
    <w:rsid w:val="007865B4"/>
    <w:rsid w:val="007875E0"/>
    <w:rsid w:val="007A0BF0"/>
    <w:rsid w:val="007B15F2"/>
    <w:rsid w:val="007F671D"/>
    <w:rsid w:val="007F7CBF"/>
    <w:rsid w:val="0080536C"/>
    <w:rsid w:val="008100B7"/>
    <w:rsid w:val="008272AB"/>
    <w:rsid w:val="00853873"/>
    <w:rsid w:val="00864A1B"/>
    <w:rsid w:val="00866E19"/>
    <w:rsid w:val="008B0627"/>
    <w:rsid w:val="008D0A52"/>
    <w:rsid w:val="008E0A9C"/>
    <w:rsid w:val="008E4E3E"/>
    <w:rsid w:val="008F671C"/>
    <w:rsid w:val="008F67E4"/>
    <w:rsid w:val="009070CF"/>
    <w:rsid w:val="009247BA"/>
    <w:rsid w:val="009251D4"/>
    <w:rsid w:val="00931E66"/>
    <w:rsid w:val="0094377E"/>
    <w:rsid w:val="0094461B"/>
    <w:rsid w:val="00986CB3"/>
    <w:rsid w:val="009B2092"/>
    <w:rsid w:val="009C037C"/>
    <w:rsid w:val="009C4C78"/>
    <w:rsid w:val="009C5017"/>
    <w:rsid w:val="009D212D"/>
    <w:rsid w:val="00A05776"/>
    <w:rsid w:val="00A20295"/>
    <w:rsid w:val="00A43DCE"/>
    <w:rsid w:val="00A57EE7"/>
    <w:rsid w:val="00A615F9"/>
    <w:rsid w:val="00A73A0B"/>
    <w:rsid w:val="00AB3C8F"/>
    <w:rsid w:val="00AB5210"/>
    <w:rsid w:val="00AC182B"/>
    <w:rsid w:val="00AD3C17"/>
    <w:rsid w:val="00AF3C31"/>
    <w:rsid w:val="00B22D76"/>
    <w:rsid w:val="00B2448B"/>
    <w:rsid w:val="00B429D9"/>
    <w:rsid w:val="00B55419"/>
    <w:rsid w:val="00BA5CCC"/>
    <w:rsid w:val="00BA7C65"/>
    <w:rsid w:val="00BB745B"/>
    <w:rsid w:val="00BC6C1C"/>
    <w:rsid w:val="00BD4C18"/>
    <w:rsid w:val="00BE7561"/>
    <w:rsid w:val="00C11DAC"/>
    <w:rsid w:val="00C776F7"/>
    <w:rsid w:val="00C8241B"/>
    <w:rsid w:val="00CC3BC0"/>
    <w:rsid w:val="00CC6F60"/>
    <w:rsid w:val="00CF219D"/>
    <w:rsid w:val="00D030EC"/>
    <w:rsid w:val="00D14E44"/>
    <w:rsid w:val="00D24A67"/>
    <w:rsid w:val="00D54342"/>
    <w:rsid w:val="00D55C5C"/>
    <w:rsid w:val="00D56BF9"/>
    <w:rsid w:val="00D611E9"/>
    <w:rsid w:val="00D647E4"/>
    <w:rsid w:val="00D91E1B"/>
    <w:rsid w:val="00D97EB0"/>
    <w:rsid w:val="00DA7374"/>
    <w:rsid w:val="00DE1428"/>
    <w:rsid w:val="00DE46C7"/>
    <w:rsid w:val="00E01D36"/>
    <w:rsid w:val="00E20BC3"/>
    <w:rsid w:val="00E212E7"/>
    <w:rsid w:val="00E4331A"/>
    <w:rsid w:val="00E46938"/>
    <w:rsid w:val="00E50A5F"/>
    <w:rsid w:val="00E72A7A"/>
    <w:rsid w:val="00E825AB"/>
    <w:rsid w:val="00E970BE"/>
    <w:rsid w:val="00EA6597"/>
    <w:rsid w:val="00EB00DD"/>
    <w:rsid w:val="00EB5630"/>
    <w:rsid w:val="00EC23F4"/>
    <w:rsid w:val="00EF49E9"/>
    <w:rsid w:val="00F067B9"/>
    <w:rsid w:val="00F22BF1"/>
    <w:rsid w:val="00F403E6"/>
    <w:rsid w:val="00F6771B"/>
    <w:rsid w:val="00F73371"/>
    <w:rsid w:val="00F7386E"/>
    <w:rsid w:val="00F87687"/>
    <w:rsid w:val="00F877ED"/>
    <w:rsid w:val="00FC537F"/>
    <w:rsid w:val="00FE2262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8C60"/>
  <w15:docId w15:val="{CD1EA909-5E01-49FB-95ED-ECE05DD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Гудкова Татьяна Борисовна</cp:lastModifiedBy>
  <cp:revision>2</cp:revision>
  <cp:lastPrinted>2014-12-26T09:59:00Z</cp:lastPrinted>
  <dcterms:created xsi:type="dcterms:W3CDTF">2023-12-08T16:11:00Z</dcterms:created>
  <dcterms:modified xsi:type="dcterms:W3CDTF">2023-12-08T16:11:00Z</dcterms:modified>
</cp:coreProperties>
</file>