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D51EA1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872664" w:rsidRDefault="00E72A7A" w:rsidP="00D51EA1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872664">
        <w:rPr>
          <w:rFonts w:ascii="Times New Roman" w:hAnsi="Times New Roman"/>
          <w:b/>
          <w:sz w:val="26"/>
          <w:szCs w:val="26"/>
        </w:rPr>
        <w:t>1</w:t>
      </w:r>
      <w:r w:rsidR="00872664" w:rsidRPr="00872664">
        <w:rPr>
          <w:rFonts w:ascii="Times New Roman" w:hAnsi="Times New Roman"/>
          <w:b/>
          <w:sz w:val="26"/>
          <w:szCs w:val="26"/>
        </w:rPr>
        <w:t>07</w:t>
      </w:r>
    </w:p>
    <w:p w:rsidR="00E72A7A" w:rsidRPr="00E72A7A" w:rsidRDefault="00E72A7A" w:rsidP="002F249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Pr="008D661C" w:rsidRDefault="002F249A" w:rsidP="003A6041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 xml:space="preserve">Тема: </w:t>
      </w:r>
      <w:r w:rsidRPr="008D661C">
        <w:rPr>
          <w:rFonts w:ascii="Times New Roman" w:hAnsi="Times New Roman"/>
          <w:b/>
          <w:sz w:val="24"/>
          <w:szCs w:val="24"/>
        </w:rPr>
        <w:t>«</w:t>
      </w:r>
      <w:r w:rsidR="00872664" w:rsidRPr="008D661C">
        <w:rPr>
          <w:rFonts w:ascii="Times New Roman" w:hAnsi="Times New Roman"/>
          <w:sz w:val="24"/>
          <w:szCs w:val="24"/>
        </w:rPr>
        <w:t xml:space="preserve">Анализ </w:t>
      </w:r>
      <w:r w:rsidR="00A45CAA">
        <w:rPr>
          <w:rFonts w:ascii="Times New Roman" w:hAnsi="Times New Roman"/>
          <w:sz w:val="24"/>
          <w:szCs w:val="24"/>
        </w:rPr>
        <w:t xml:space="preserve">использования </w:t>
      </w:r>
      <w:bookmarkStart w:id="0" w:name="_GoBack"/>
      <w:bookmarkEnd w:id="0"/>
      <w:r w:rsidR="00872664" w:rsidRPr="008D661C">
        <w:rPr>
          <w:rFonts w:ascii="Times New Roman" w:hAnsi="Times New Roman"/>
          <w:sz w:val="24"/>
          <w:szCs w:val="24"/>
        </w:rPr>
        <w:t>критериев адресности при предоставлении мер социальной поддержки на федеральном и региональном уровне</w:t>
      </w:r>
      <w:r w:rsidRPr="008D661C">
        <w:rPr>
          <w:rFonts w:ascii="Times New Roman" w:hAnsi="Times New Roman"/>
          <w:b/>
          <w:sz w:val="24"/>
          <w:szCs w:val="24"/>
        </w:rPr>
        <w:t>»</w:t>
      </w:r>
    </w:p>
    <w:p w:rsidR="00B87FDF" w:rsidRPr="008D661C" w:rsidRDefault="00B87FDF" w:rsidP="003A6041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249A" w:rsidRPr="008D661C" w:rsidRDefault="00872664" w:rsidP="00D51EA1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Руководитель</w:t>
      </w:r>
      <w:r w:rsidR="001A39CE" w:rsidRPr="008D661C">
        <w:rPr>
          <w:rFonts w:ascii="Times New Roman" w:hAnsi="Times New Roman"/>
          <w:sz w:val="24"/>
          <w:szCs w:val="24"/>
        </w:rPr>
        <w:t xml:space="preserve">: </w:t>
      </w:r>
      <w:r w:rsidR="009F225C" w:rsidRPr="008D661C">
        <w:rPr>
          <w:rFonts w:ascii="Times New Roman" w:hAnsi="Times New Roman"/>
          <w:sz w:val="24"/>
          <w:szCs w:val="24"/>
        </w:rPr>
        <w:t>Л.Н. Овчарова</w:t>
      </w:r>
      <w:r w:rsidR="00C30F94">
        <w:rPr>
          <w:rFonts w:ascii="Times New Roman" w:hAnsi="Times New Roman"/>
          <w:sz w:val="24"/>
          <w:szCs w:val="24"/>
        </w:rPr>
        <w:t xml:space="preserve">, </w:t>
      </w:r>
      <w:r w:rsidR="003664A8">
        <w:rPr>
          <w:rFonts w:ascii="Times New Roman" w:hAnsi="Times New Roman"/>
          <w:sz w:val="24"/>
          <w:szCs w:val="24"/>
        </w:rPr>
        <w:t xml:space="preserve">д.э.н., директор </w:t>
      </w:r>
      <w:r w:rsidR="0017737F">
        <w:rPr>
          <w:rFonts w:ascii="Times New Roman" w:hAnsi="Times New Roman"/>
          <w:sz w:val="24"/>
          <w:szCs w:val="24"/>
        </w:rPr>
        <w:t xml:space="preserve"> Института социальной политики</w:t>
      </w:r>
    </w:p>
    <w:p w:rsidR="00B87FDF" w:rsidRPr="008D661C" w:rsidRDefault="00B87FDF" w:rsidP="003A6041">
      <w:pPr>
        <w:pStyle w:val="a3"/>
        <w:widowControl/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249A" w:rsidRPr="008D661C" w:rsidRDefault="00D91E1B" w:rsidP="00D51EA1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8D661C">
        <w:rPr>
          <w:rFonts w:ascii="Times New Roman" w:hAnsi="Times New Roman"/>
          <w:sz w:val="24"/>
          <w:szCs w:val="24"/>
        </w:rPr>
        <w:t xml:space="preserve"> </w:t>
      </w:r>
      <w:r w:rsidR="00872664" w:rsidRPr="008D661C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Pr="008D661C" w:rsidRDefault="00D91E1B" w:rsidP="000C634C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3D4A" w:rsidRPr="008D661C" w:rsidRDefault="00A83D4A" w:rsidP="007C2295">
      <w:pPr>
        <w:pStyle w:val="a9"/>
        <w:spacing w:after="240"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Объект</w:t>
      </w:r>
      <w:r w:rsidR="00F809DB" w:rsidRPr="008D661C">
        <w:rPr>
          <w:b/>
          <w:sz w:val="24"/>
          <w:szCs w:val="24"/>
        </w:rPr>
        <w:t xml:space="preserve">ом исследования </w:t>
      </w:r>
      <w:r w:rsidR="00C53404" w:rsidRPr="008D661C">
        <w:rPr>
          <w:sz w:val="24"/>
          <w:szCs w:val="24"/>
        </w:rPr>
        <w:t>являются</w:t>
      </w:r>
      <w:r w:rsidR="00C53404" w:rsidRPr="008D661C">
        <w:rPr>
          <w:b/>
          <w:sz w:val="24"/>
          <w:szCs w:val="24"/>
        </w:rPr>
        <w:t xml:space="preserve"> </w:t>
      </w:r>
      <w:r w:rsidR="00C53404" w:rsidRPr="008D661C">
        <w:rPr>
          <w:sz w:val="24"/>
          <w:szCs w:val="24"/>
        </w:rPr>
        <w:t>критерии</w:t>
      </w:r>
      <w:r w:rsidR="00264971" w:rsidRPr="008D661C">
        <w:rPr>
          <w:sz w:val="24"/>
          <w:szCs w:val="24"/>
        </w:rPr>
        <w:t xml:space="preserve"> адресности, </w:t>
      </w:r>
      <w:r w:rsidR="00264971" w:rsidRPr="008D661C">
        <w:rPr>
          <w:sz w:val="24"/>
        </w:rPr>
        <w:t xml:space="preserve">используемые </w:t>
      </w:r>
      <w:r w:rsidR="00FE2317" w:rsidRPr="008D661C">
        <w:rPr>
          <w:sz w:val="24"/>
        </w:rPr>
        <w:t>для определения</w:t>
      </w:r>
      <w:r w:rsidR="00264971" w:rsidRPr="008D661C">
        <w:rPr>
          <w:sz w:val="24"/>
        </w:rPr>
        <w:t xml:space="preserve"> получателей мер социальной поддержки</w:t>
      </w:r>
      <w:r w:rsidR="00AD6C51">
        <w:rPr>
          <w:sz w:val="24"/>
        </w:rPr>
        <w:t xml:space="preserve"> населению</w:t>
      </w:r>
      <w:r w:rsidR="00264971" w:rsidRPr="008D661C">
        <w:rPr>
          <w:sz w:val="24"/>
        </w:rPr>
        <w:t>.</w:t>
      </w:r>
    </w:p>
    <w:p w:rsidR="00264971" w:rsidRPr="008D661C" w:rsidRDefault="00264971" w:rsidP="00264971">
      <w:pPr>
        <w:pStyle w:val="a9"/>
        <w:spacing w:after="240"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</w:rPr>
        <w:t>Цель работы</w:t>
      </w:r>
      <w:r w:rsidRPr="008D661C">
        <w:rPr>
          <w:sz w:val="24"/>
        </w:rPr>
        <w:t xml:space="preserve"> - проанализировать использование критериев адресности на федеральном и региональном уровне, оценить последствия применения</w:t>
      </w:r>
      <w:r w:rsidR="00A879FD" w:rsidRPr="008D661C">
        <w:rPr>
          <w:sz w:val="24"/>
        </w:rPr>
        <w:t xml:space="preserve"> различных</w:t>
      </w:r>
      <w:r w:rsidRPr="008D661C">
        <w:rPr>
          <w:sz w:val="24"/>
        </w:rPr>
        <w:t xml:space="preserve"> критериев, в том числе </w:t>
      </w:r>
      <w:r w:rsidR="0095598F" w:rsidRPr="008D661C">
        <w:rPr>
          <w:sz w:val="24"/>
        </w:rPr>
        <w:t>для отдельных групп</w:t>
      </w:r>
      <w:r w:rsidRPr="008D661C">
        <w:rPr>
          <w:sz w:val="24"/>
        </w:rPr>
        <w:t xml:space="preserve"> населения.</w:t>
      </w:r>
    </w:p>
    <w:p w:rsidR="00C15AB2" w:rsidRPr="008D661C" w:rsidRDefault="00CB6EA2" w:rsidP="007C2295">
      <w:pPr>
        <w:pStyle w:val="a9"/>
        <w:spacing w:line="360" w:lineRule="auto"/>
        <w:ind w:firstLine="709"/>
        <w:jc w:val="left"/>
        <w:rPr>
          <w:b/>
          <w:sz w:val="24"/>
          <w:szCs w:val="24"/>
        </w:rPr>
      </w:pPr>
      <w:r w:rsidRPr="008D661C">
        <w:rPr>
          <w:sz w:val="24"/>
          <w:szCs w:val="24"/>
        </w:rPr>
        <w:t xml:space="preserve">Для достижения цели были использованы следующие </w:t>
      </w:r>
      <w:r w:rsidRPr="008D661C">
        <w:rPr>
          <w:b/>
          <w:sz w:val="24"/>
          <w:szCs w:val="24"/>
        </w:rPr>
        <w:t>методы</w:t>
      </w:r>
      <w:r w:rsidR="00C15AB2" w:rsidRPr="008D661C">
        <w:rPr>
          <w:b/>
          <w:sz w:val="24"/>
          <w:szCs w:val="24"/>
        </w:rPr>
        <w:t>:</w:t>
      </w:r>
    </w:p>
    <w:p w:rsidR="00C02777" w:rsidRPr="008D661C" w:rsidRDefault="00BC11B9" w:rsidP="007C2295">
      <w:pPr>
        <w:pStyle w:val="a9"/>
        <w:numPr>
          <w:ilvl w:val="0"/>
          <w:numId w:val="3"/>
        </w:numPr>
        <w:spacing w:line="360" w:lineRule="auto"/>
        <w:ind w:left="567"/>
        <w:jc w:val="left"/>
        <w:rPr>
          <w:sz w:val="24"/>
          <w:szCs w:val="24"/>
        </w:rPr>
      </w:pPr>
      <w:r w:rsidRPr="008D661C">
        <w:rPr>
          <w:sz w:val="24"/>
          <w:szCs w:val="24"/>
        </w:rPr>
        <w:t>а</w:t>
      </w:r>
      <w:r w:rsidR="00F75611" w:rsidRPr="008D661C">
        <w:rPr>
          <w:sz w:val="24"/>
          <w:szCs w:val="24"/>
        </w:rPr>
        <w:t>нализ публикаций</w:t>
      </w:r>
      <w:r w:rsidR="00C15AB2" w:rsidRPr="008D661C">
        <w:rPr>
          <w:sz w:val="24"/>
          <w:szCs w:val="24"/>
        </w:rPr>
        <w:t>;</w:t>
      </w:r>
    </w:p>
    <w:p w:rsidR="00BC11B9" w:rsidRPr="008D661C" w:rsidRDefault="00BC11B9" w:rsidP="007C2295">
      <w:pPr>
        <w:pStyle w:val="a9"/>
        <w:numPr>
          <w:ilvl w:val="0"/>
          <w:numId w:val="3"/>
        </w:numPr>
        <w:spacing w:line="360" w:lineRule="auto"/>
        <w:ind w:left="567"/>
        <w:jc w:val="left"/>
        <w:rPr>
          <w:sz w:val="24"/>
          <w:szCs w:val="24"/>
        </w:rPr>
      </w:pPr>
      <w:r w:rsidRPr="008D661C">
        <w:rPr>
          <w:sz w:val="24"/>
          <w:szCs w:val="24"/>
        </w:rPr>
        <w:t>экспертиза законодательства;</w:t>
      </w:r>
    </w:p>
    <w:p w:rsidR="00BC11B9" w:rsidRPr="008D661C" w:rsidRDefault="001A6D11" w:rsidP="007C2295">
      <w:pPr>
        <w:pStyle w:val="a9"/>
        <w:numPr>
          <w:ilvl w:val="0"/>
          <w:numId w:val="3"/>
        </w:numPr>
        <w:spacing w:line="360" w:lineRule="auto"/>
        <w:ind w:left="567"/>
        <w:jc w:val="left"/>
        <w:rPr>
          <w:sz w:val="24"/>
          <w:szCs w:val="24"/>
        </w:rPr>
      </w:pPr>
      <w:r w:rsidRPr="008D661C">
        <w:rPr>
          <w:sz w:val="24"/>
          <w:szCs w:val="24"/>
        </w:rPr>
        <w:t>микромоделирование,</w:t>
      </w:r>
      <w:r w:rsidR="00F81111" w:rsidRPr="008D661C">
        <w:rPr>
          <w:sz w:val="24"/>
          <w:szCs w:val="24"/>
        </w:rPr>
        <w:t xml:space="preserve"> одномерный и</w:t>
      </w:r>
      <w:r w:rsidR="00BC11B9" w:rsidRPr="008D661C">
        <w:rPr>
          <w:sz w:val="24"/>
          <w:szCs w:val="24"/>
        </w:rPr>
        <w:t xml:space="preserve"> многомерный статистический анализ</w:t>
      </w:r>
      <w:r w:rsidR="009641E3" w:rsidRPr="008D661C">
        <w:rPr>
          <w:sz w:val="24"/>
          <w:szCs w:val="24"/>
        </w:rPr>
        <w:t>;</w:t>
      </w:r>
    </w:p>
    <w:p w:rsidR="009641E3" w:rsidRPr="008D661C" w:rsidRDefault="00830DB9" w:rsidP="007C2295">
      <w:pPr>
        <w:pStyle w:val="a9"/>
        <w:numPr>
          <w:ilvl w:val="0"/>
          <w:numId w:val="3"/>
        </w:numPr>
        <w:spacing w:line="360" w:lineRule="auto"/>
        <w:ind w:left="567"/>
        <w:jc w:val="left"/>
        <w:rPr>
          <w:sz w:val="24"/>
          <w:szCs w:val="24"/>
        </w:rPr>
      </w:pPr>
      <w:r w:rsidRPr="008D661C">
        <w:rPr>
          <w:sz w:val="24"/>
          <w:szCs w:val="24"/>
        </w:rPr>
        <w:t>экспертны</w:t>
      </w:r>
      <w:r w:rsidR="009641E3" w:rsidRPr="008D661C">
        <w:rPr>
          <w:sz w:val="24"/>
          <w:szCs w:val="24"/>
        </w:rPr>
        <w:t>е интервью.</w:t>
      </w:r>
    </w:p>
    <w:p w:rsidR="00E823B8" w:rsidRPr="008D661C" w:rsidRDefault="00E823B8" w:rsidP="007C22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9B0" w:rsidRPr="008D661C" w:rsidRDefault="002C09B0" w:rsidP="007C22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>Эмпирическая база</w:t>
      </w:r>
      <w:r w:rsidR="00687D09" w:rsidRPr="008D661C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8D66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661C">
        <w:rPr>
          <w:rFonts w:ascii="Times New Roman" w:hAnsi="Times New Roman" w:cs="Times New Roman"/>
          <w:sz w:val="24"/>
        </w:rPr>
        <w:t xml:space="preserve">Экспертиза законодательства была проведена с использованием нормативно-правовых актов о мерах социальной поддержки граждан населения России, принятых на федеральном и региональном уровне и размещенных в базах «Консультант» и «Гарант», а также на сайтах органов исполнительной власти. Эмпирической </w:t>
      </w:r>
      <w:r w:rsidR="00D47C0C" w:rsidRPr="008D661C">
        <w:rPr>
          <w:rFonts w:ascii="Times New Roman" w:hAnsi="Times New Roman" w:cs="Times New Roman"/>
          <w:sz w:val="24"/>
        </w:rPr>
        <w:t>основой</w:t>
      </w:r>
      <w:r w:rsidRPr="008D661C">
        <w:rPr>
          <w:rFonts w:ascii="Times New Roman" w:hAnsi="Times New Roman" w:cs="Times New Roman"/>
          <w:sz w:val="24"/>
        </w:rPr>
        <w:t xml:space="preserve"> для оценки численности и характеристик групп населения (в том числе инвалидов), получающих социальную поддержку или приобретающих/теряющих право на нее при изменении критериев адресности, стали данные выборочных обследований населения, проведенных Федеральной службой государственной статистики: </w:t>
      </w:r>
      <w:r w:rsidRPr="008D661C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Выборочного наблюдения доходов населения и участия в социальных программах (ВНДН) 2014 г., Комплексного наблюдения уровня жизни населения </w:t>
      </w:r>
      <w:r w:rsidRPr="008D661C">
        <w:rPr>
          <w:rFonts w:ascii="Times New Roman" w:hAnsi="Times New Roman" w:cs="Times New Roman"/>
          <w:sz w:val="24"/>
        </w:rPr>
        <w:t>(КОУЖ) 2014 г., Выборочного наблюдения качества и доступности услуг</w:t>
      </w:r>
      <w:r w:rsidR="009E744C" w:rsidRPr="008D661C">
        <w:rPr>
          <w:rFonts w:ascii="Times New Roman" w:hAnsi="Times New Roman" w:cs="Times New Roman"/>
          <w:sz w:val="24"/>
        </w:rPr>
        <w:t xml:space="preserve"> в сферах образования, здравоохранения и социального обслуживания, </w:t>
      </w:r>
      <w:r w:rsidR="00350F46" w:rsidRPr="008D661C">
        <w:rPr>
          <w:rFonts w:ascii="Times New Roman" w:hAnsi="Times New Roman" w:cs="Times New Roman"/>
          <w:sz w:val="24"/>
        </w:rPr>
        <w:t xml:space="preserve">содействия </w:t>
      </w:r>
      <w:r w:rsidR="009E744C" w:rsidRPr="008D661C">
        <w:rPr>
          <w:rFonts w:ascii="Times New Roman" w:hAnsi="Times New Roman" w:cs="Times New Roman"/>
          <w:sz w:val="24"/>
        </w:rPr>
        <w:t>занятости населения</w:t>
      </w:r>
      <w:r w:rsidRPr="008D661C">
        <w:rPr>
          <w:rFonts w:ascii="Times New Roman" w:hAnsi="Times New Roman" w:cs="Times New Roman"/>
          <w:sz w:val="24"/>
        </w:rPr>
        <w:t xml:space="preserve"> 2015 г. </w:t>
      </w:r>
      <w:r w:rsidRPr="008D661C">
        <w:rPr>
          <w:rFonts w:ascii="Times New Roman" w:hAnsi="Times New Roman"/>
          <w:sz w:val="24"/>
          <w:szCs w:val="24"/>
        </w:rPr>
        <w:t>Выводы о нуждаемости инвалидов в социальной помощи, средствах реабилитации</w:t>
      </w:r>
      <w:r w:rsidRPr="008D661C">
        <w:rPr>
          <w:rFonts w:ascii="Times New Roman" w:hAnsi="Times New Roman" w:cs="Times New Roman"/>
          <w:sz w:val="24"/>
        </w:rPr>
        <w:t>,</w:t>
      </w:r>
      <w:r w:rsidR="00830DB9" w:rsidRPr="008D661C">
        <w:rPr>
          <w:rFonts w:ascii="Times New Roman" w:hAnsi="Times New Roman" w:cs="Times New Roman"/>
          <w:sz w:val="24"/>
        </w:rPr>
        <w:t xml:space="preserve"> а также о</w:t>
      </w:r>
      <w:r w:rsidRPr="008D661C">
        <w:rPr>
          <w:rFonts w:ascii="Times New Roman" w:hAnsi="Times New Roman" w:cs="Times New Roman"/>
          <w:sz w:val="24"/>
        </w:rPr>
        <w:t xml:space="preserve"> способности сложившейся системы их </w:t>
      </w:r>
      <w:r w:rsidRPr="008D661C">
        <w:rPr>
          <w:rFonts w:ascii="Times New Roman" w:hAnsi="Times New Roman" w:cs="Times New Roman"/>
          <w:sz w:val="24"/>
        </w:rPr>
        <w:lastRenderedPageBreak/>
        <w:t>предоставления удовлетворить потребности</w:t>
      </w:r>
      <w:r w:rsidR="00830DB9" w:rsidRPr="008D661C">
        <w:rPr>
          <w:rFonts w:ascii="Times New Roman" w:hAnsi="Times New Roman" w:cs="Times New Roman"/>
          <w:sz w:val="24"/>
        </w:rPr>
        <w:t xml:space="preserve"> российского населения</w:t>
      </w:r>
      <w:r w:rsidRPr="008D661C">
        <w:rPr>
          <w:rFonts w:ascii="Times New Roman" w:hAnsi="Times New Roman" w:cs="Times New Roman"/>
          <w:sz w:val="24"/>
        </w:rPr>
        <w:t xml:space="preserve"> были сформулированы на основе результатов экспертных интервью с </w:t>
      </w:r>
      <w:r w:rsidR="006A4880" w:rsidRPr="008D661C">
        <w:rPr>
          <w:rFonts w:ascii="Times New Roman" w:hAnsi="Times New Roman" w:cs="Times New Roman"/>
          <w:sz w:val="24"/>
        </w:rPr>
        <w:t>сотрудниками</w:t>
      </w:r>
      <w:r w:rsidRPr="008D661C">
        <w:rPr>
          <w:rFonts w:ascii="Times New Roman" w:hAnsi="Times New Roman" w:cs="Times New Roman"/>
          <w:sz w:val="24"/>
        </w:rPr>
        <w:t xml:space="preserve"> бюро медико-социа</w:t>
      </w:r>
      <w:r w:rsidR="002C7185">
        <w:rPr>
          <w:rFonts w:ascii="Times New Roman" w:hAnsi="Times New Roman" w:cs="Times New Roman"/>
          <w:sz w:val="24"/>
        </w:rPr>
        <w:t>льной экспертизы, производителями</w:t>
      </w:r>
      <w:r w:rsidRPr="008D661C">
        <w:rPr>
          <w:rFonts w:ascii="Times New Roman" w:hAnsi="Times New Roman" w:cs="Times New Roman"/>
          <w:sz w:val="24"/>
        </w:rPr>
        <w:t xml:space="preserve"> ассистивов, </w:t>
      </w:r>
      <w:r w:rsidR="006A4880" w:rsidRPr="008D661C">
        <w:rPr>
          <w:rFonts w:ascii="Times New Roman" w:hAnsi="Times New Roman" w:cs="Times New Roman"/>
          <w:sz w:val="24"/>
        </w:rPr>
        <w:t xml:space="preserve">представителями </w:t>
      </w:r>
      <w:r w:rsidRPr="008D661C">
        <w:rPr>
          <w:rFonts w:ascii="Times New Roman" w:hAnsi="Times New Roman" w:cs="Times New Roman"/>
          <w:sz w:val="24"/>
        </w:rPr>
        <w:t>общественных объединений инв</w:t>
      </w:r>
      <w:r w:rsidR="006A4880" w:rsidRPr="008D661C">
        <w:rPr>
          <w:rFonts w:ascii="Times New Roman" w:hAnsi="Times New Roman" w:cs="Times New Roman"/>
          <w:sz w:val="24"/>
        </w:rPr>
        <w:t>алидов, политическими деятелями</w:t>
      </w:r>
      <w:r w:rsidRPr="008D661C">
        <w:rPr>
          <w:rFonts w:ascii="Times New Roman" w:hAnsi="Times New Roman" w:cs="Times New Roman"/>
          <w:sz w:val="24"/>
        </w:rPr>
        <w:t>. При проведении мониторинга реализации №442-ФЗ были использованы данные реестров поставщиков социальных услуг, формируемые</w:t>
      </w:r>
      <w:r w:rsidR="008C5518" w:rsidRPr="008D661C">
        <w:rPr>
          <w:rFonts w:ascii="Times New Roman" w:hAnsi="Times New Roman" w:cs="Times New Roman"/>
          <w:sz w:val="24"/>
        </w:rPr>
        <w:t xml:space="preserve"> органами исполнительной власти субъектов</w:t>
      </w:r>
      <w:r w:rsidRPr="008D661C">
        <w:rPr>
          <w:rFonts w:ascii="Times New Roman" w:hAnsi="Times New Roman" w:cs="Times New Roman"/>
          <w:sz w:val="24"/>
        </w:rPr>
        <w:t xml:space="preserve"> РФ. Оценка влияния миграционного законодательства на возможность получения социальной поддержки мигрантами производилась с использованием статистических данных, предоставляемых Федеральной миграционной службой РФ и Федеральной службой госуда</w:t>
      </w:r>
      <w:r w:rsidR="0086661B" w:rsidRPr="008D661C">
        <w:rPr>
          <w:rFonts w:ascii="Times New Roman" w:hAnsi="Times New Roman" w:cs="Times New Roman"/>
          <w:sz w:val="24"/>
        </w:rPr>
        <w:t>рственной статистики РФ,</w:t>
      </w:r>
      <w:r w:rsidRPr="008D661C">
        <w:rPr>
          <w:rFonts w:ascii="Times New Roman" w:hAnsi="Times New Roman" w:cs="Times New Roman"/>
          <w:sz w:val="24"/>
        </w:rPr>
        <w:t xml:space="preserve"> данных информационной системы «Центральный банк данных по учету иностранных граждан и лиц без гражданства»</w:t>
      </w:r>
    </w:p>
    <w:p w:rsidR="00687D09" w:rsidRPr="008D661C" w:rsidRDefault="00687D09" w:rsidP="00615A3A">
      <w:pPr>
        <w:pStyle w:val="a9"/>
        <w:ind w:firstLine="709"/>
        <w:jc w:val="left"/>
        <w:rPr>
          <w:b/>
          <w:sz w:val="24"/>
          <w:szCs w:val="24"/>
        </w:rPr>
      </w:pPr>
    </w:p>
    <w:p w:rsidR="00D91E1B" w:rsidRPr="008D661C" w:rsidRDefault="00D91E1B" w:rsidP="00D51EA1">
      <w:pPr>
        <w:pStyle w:val="a9"/>
        <w:spacing w:after="240"/>
        <w:ind w:firstLine="709"/>
        <w:jc w:val="left"/>
        <w:outlineLvl w:val="0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 xml:space="preserve">Результаты </w:t>
      </w:r>
      <w:r w:rsidR="00306B6F" w:rsidRPr="008D661C">
        <w:rPr>
          <w:b/>
          <w:sz w:val="24"/>
          <w:szCs w:val="24"/>
        </w:rPr>
        <w:t>исследования</w:t>
      </w:r>
      <w:r w:rsidRPr="008D661C">
        <w:rPr>
          <w:b/>
          <w:sz w:val="24"/>
          <w:szCs w:val="24"/>
        </w:rPr>
        <w:t>:</w:t>
      </w:r>
    </w:p>
    <w:p w:rsidR="002512AD" w:rsidRPr="002F6FC0" w:rsidRDefault="000C0656" w:rsidP="00213C2B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В ходе проекта был и</w:t>
      </w:r>
      <w:r w:rsidR="002512AD" w:rsidRPr="002F6FC0">
        <w:rPr>
          <w:rFonts w:ascii="Times New Roman" w:hAnsi="Times New Roman" w:cs="Times New Roman"/>
          <w:sz w:val="24"/>
        </w:rPr>
        <w:t xml:space="preserve">зучен международный опыт </w:t>
      </w:r>
      <w:r w:rsidR="00A62EDE" w:rsidRPr="002F6FC0">
        <w:rPr>
          <w:rFonts w:ascii="Times New Roman" w:hAnsi="Times New Roman" w:cs="Times New Roman"/>
          <w:sz w:val="24"/>
        </w:rPr>
        <w:t>реализации программ социальной поддержки</w:t>
      </w:r>
      <w:r w:rsidR="001C6536" w:rsidRPr="002F6FC0">
        <w:rPr>
          <w:rFonts w:ascii="Times New Roman" w:hAnsi="Times New Roman" w:cs="Times New Roman"/>
          <w:sz w:val="24"/>
        </w:rPr>
        <w:t>,</w:t>
      </w:r>
      <w:r w:rsidR="00DB3A88" w:rsidRPr="002F6FC0">
        <w:rPr>
          <w:rFonts w:ascii="Times New Roman" w:hAnsi="Times New Roman" w:cs="Times New Roman"/>
          <w:sz w:val="24"/>
        </w:rPr>
        <w:t xml:space="preserve"> </w:t>
      </w:r>
      <w:r w:rsidR="002512AD" w:rsidRPr="002F6FC0">
        <w:rPr>
          <w:rFonts w:ascii="Times New Roman" w:hAnsi="Times New Roman" w:cs="Times New Roman"/>
          <w:sz w:val="24"/>
        </w:rPr>
        <w:t>выделены основные подходы к определению адресности и нуждаемости при предоставлении мер социальной поддержки, в том числе в государствах с различны</w:t>
      </w:r>
      <w:r w:rsidR="00A62EDE" w:rsidRPr="002F6FC0">
        <w:rPr>
          <w:rFonts w:ascii="Times New Roman" w:hAnsi="Times New Roman" w:cs="Times New Roman"/>
          <w:sz w:val="24"/>
        </w:rPr>
        <w:t xml:space="preserve">ми моделями социальной политики. </w:t>
      </w:r>
      <w:r w:rsidR="00A5500D" w:rsidRPr="002F6FC0">
        <w:rPr>
          <w:rFonts w:ascii="Times New Roman" w:hAnsi="Times New Roman" w:cs="Times New Roman"/>
          <w:sz w:val="24"/>
          <w:szCs w:val="24"/>
        </w:rPr>
        <w:t>Н</w:t>
      </w:r>
      <w:r w:rsidR="00A62EDE" w:rsidRPr="002F6FC0">
        <w:rPr>
          <w:rFonts w:ascii="Times New Roman" w:hAnsi="Times New Roman" w:cs="Times New Roman"/>
          <w:sz w:val="24"/>
          <w:szCs w:val="24"/>
        </w:rPr>
        <w:t>аибольший интерес для России с ее традиционно широким блоком категориальных программ, по-видимому, может представлять опыт Германии и Франции, где со-существуют социальные программы, действующие по категориальному принципу, и адресные на основе проверки доходов.</w:t>
      </w:r>
    </w:p>
    <w:p w:rsidR="0074614F" w:rsidRPr="002F6FC0" w:rsidRDefault="00C55FCB" w:rsidP="00213C2B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П</w:t>
      </w:r>
      <w:r w:rsidR="0074614F" w:rsidRPr="002F6FC0">
        <w:rPr>
          <w:rFonts w:ascii="Times New Roman" w:hAnsi="Times New Roman" w:cs="Times New Roman"/>
          <w:sz w:val="24"/>
        </w:rPr>
        <w:t>роведен анализ федерального</w:t>
      </w:r>
      <w:r w:rsidR="00573894" w:rsidRPr="002F6FC0">
        <w:rPr>
          <w:rFonts w:ascii="Times New Roman" w:hAnsi="Times New Roman" w:cs="Times New Roman"/>
          <w:sz w:val="24"/>
        </w:rPr>
        <w:t xml:space="preserve"> и регионального</w:t>
      </w:r>
      <w:r w:rsidR="0074614F" w:rsidRPr="002F6FC0">
        <w:rPr>
          <w:rFonts w:ascii="Times New Roman" w:hAnsi="Times New Roman" w:cs="Times New Roman"/>
          <w:sz w:val="24"/>
        </w:rPr>
        <w:t xml:space="preserve"> законодательства</w:t>
      </w:r>
      <w:r w:rsidR="004E0988">
        <w:rPr>
          <w:rFonts w:ascii="Times New Roman" w:hAnsi="Times New Roman" w:cs="Times New Roman"/>
          <w:sz w:val="24"/>
        </w:rPr>
        <w:t xml:space="preserve"> о мерах</w:t>
      </w:r>
      <w:r w:rsidR="003D782B">
        <w:rPr>
          <w:rFonts w:ascii="Times New Roman" w:hAnsi="Times New Roman" w:cs="Times New Roman"/>
          <w:sz w:val="24"/>
        </w:rPr>
        <w:t xml:space="preserve"> социальной поддержки населения </w:t>
      </w:r>
      <w:r w:rsidR="00515886" w:rsidRPr="002F6FC0">
        <w:rPr>
          <w:rFonts w:ascii="Times New Roman" w:hAnsi="Times New Roman" w:cs="Times New Roman"/>
          <w:sz w:val="24"/>
        </w:rPr>
        <w:t>России</w:t>
      </w:r>
      <w:r w:rsidR="0074614F" w:rsidRPr="002F6FC0">
        <w:rPr>
          <w:rFonts w:ascii="Times New Roman" w:hAnsi="Times New Roman" w:cs="Times New Roman"/>
          <w:sz w:val="24"/>
        </w:rPr>
        <w:t xml:space="preserve"> на предмет выделяемых в нем критериев адресности и нуждаемости</w:t>
      </w:r>
      <w:r w:rsidR="00547D86" w:rsidRPr="002F6FC0">
        <w:rPr>
          <w:rFonts w:ascii="Times New Roman" w:hAnsi="Times New Roman" w:cs="Times New Roman"/>
          <w:sz w:val="24"/>
        </w:rPr>
        <w:t>.</w:t>
      </w:r>
      <w:r w:rsidR="00547D86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законодательных актах Российской Федерации и ее субъектов нет однозначного определения адресности, а принцип нуждаемости определен только для социальных программ сферы социального обслуживания населения. В практике применения в большинстве случаев они фигурируют как синонимы, поскольку используют один и тот же механиз</w:t>
      </w:r>
      <w:r w:rsidR="001C6536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отбора реципиентов, а именно -</w:t>
      </w:r>
      <w:r w:rsidR="00547D86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душевой доход претендента ниже определенной величины (как правило, ниже прожиточного минимума или ниже 1,5ПМ). Исключение составляет сфера социального обслуживания, для которой нуждаемость в большей степени связана не с материальным, а с физическим состоянием получател</w:t>
      </w:r>
      <w:r w:rsidR="008F3D5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семейными обстоятельствами.</w:t>
      </w:r>
    </w:p>
    <w:p w:rsidR="0035074E" w:rsidRPr="002F6FC0" w:rsidRDefault="00942024" w:rsidP="00D40EAF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В ходе</w:t>
      </w:r>
      <w:r w:rsidR="0035074E" w:rsidRPr="002F6FC0">
        <w:rPr>
          <w:rFonts w:ascii="Times New Roman" w:hAnsi="Times New Roman" w:cs="Times New Roman"/>
          <w:sz w:val="24"/>
        </w:rPr>
        <w:t xml:space="preserve"> </w:t>
      </w:r>
      <w:r w:rsidR="00B753F9" w:rsidRPr="002F6FC0">
        <w:rPr>
          <w:rFonts w:ascii="Times New Roman" w:hAnsi="Times New Roman" w:cs="Times New Roman"/>
          <w:sz w:val="24"/>
        </w:rPr>
        <w:t>моделирования</w:t>
      </w:r>
      <w:r w:rsidR="0035074E" w:rsidRPr="002F6FC0">
        <w:rPr>
          <w:rFonts w:ascii="Times New Roman" w:hAnsi="Times New Roman" w:cs="Times New Roman"/>
          <w:sz w:val="24"/>
        </w:rPr>
        <w:t xml:space="preserve"> на данных </w:t>
      </w:r>
      <w:r w:rsidR="00D1469A" w:rsidRPr="002F6FC0">
        <w:rPr>
          <w:rFonts w:ascii="Times New Roman" w:hAnsi="Times New Roman" w:cs="Times New Roman"/>
          <w:sz w:val="24"/>
        </w:rPr>
        <w:t>ВНДН</w:t>
      </w:r>
      <w:r w:rsidR="00B753F9" w:rsidRPr="002F6FC0">
        <w:rPr>
          <w:rFonts w:ascii="Times New Roman" w:hAnsi="Times New Roman" w:cs="Times New Roman"/>
          <w:sz w:val="24"/>
        </w:rPr>
        <w:t xml:space="preserve"> были о</w:t>
      </w:r>
      <w:r w:rsidR="0074614F" w:rsidRPr="002F6FC0">
        <w:rPr>
          <w:rFonts w:ascii="Times New Roman" w:hAnsi="Times New Roman" w:cs="Times New Roman"/>
          <w:sz w:val="24"/>
        </w:rPr>
        <w:t>ценены размеры</w:t>
      </w:r>
      <w:r w:rsidR="0035074E" w:rsidRPr="002F6FC0">
        <w:rPr>
          <w:rFonts w:ascii="Times New Roman" w:hAnsi="Times New Roman" w:cs="Times New Roman"/>
          <w:sz w:val="24"/>
        </w:rPr>
        <w:t xml:space="preserve"> и социально-демографический состав</w:t>
      </w:r>
      <w:r w:rsidR="0074614F" w:rsidRPr="002F6FC0">
        <w:rPr>
          <w:rFonts w:ascii="Times New Roman" w:hAnsi="Times New Roman" w:cs="Times New Roman"/>
          <w:sz w:val="24"/>
        </w:rPr>
        <w:t xml:space="preserve"> групп, которым могут быть предоставлены меры социальной поддержки</w:t>
      </w:r>
      <w:r w:rsidR="00A76D17" w:rsidRPr="002F6FC0">
        <w:rPr>
          <w:rFonts w:ascii="Times New Roman" w:hAnsi="Times New Roman" w:cs="Times New Roman"/>
          <w:sz w:val="24"/>
        </w:rPr>
        <w:t>,</w:t>
      </w:r>
      <w:r w:rsidR="0074614F" w:rsidRPr="002F6FC0">
        <w:rPr>
          <w:rFonts w:ascii="Times New Roman" w:hAnsi="Times New Roman" w:cs="Times New Roman"/>
          <w:sz w:val="24"/>
        </w:rPr>
        <w:t xml:space="preserve"> при различных критериях адресности</w:t>
      </w:r>
      <w:r w:rsidR="00AB6B00" w:rsidRPr="002F6FC0">
        <w:rPr>
          <w:rFonts w:ascii="Times New Roman" w:hAnsi="Times New Roman" w:cs="Times New Roman"/>
          <w:sz w:val="24"/>
        </w:rPr>
        <w:t>.</w:t>
      </w:r>
      <w:r w:rsidR="0035074E" w:rsidRPr="002F6FC0">
        <w:rPr>
          <w:rFonts w:ascii="Times New Roman" w:hAnsi="Times New Roman" w:cs="Times New Roman"/>
          <w:sz w:val="24"/>
        </w:rPr>
        <w:t xml:space="preserve"> </w:t>
      </w:r>
      <w:r w:rsidR="0035074E" w:rsidRPr="002F6FC0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2D07F3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поддержки семьям с детьми, учет доходов всех совместно проживающих членов семьи, </w:t>
      </w:r>
      <w:r w:rsidR="002D07F3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более строгим, но более точным, с точки зрения материальной обеспеченности отобранных домохозяйств, по сравнению с измерением доходов в расчете на детей и родителей. </w:t>
      </w:r>
      <w:r w:rsidR="00003DC3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введении максимальной величины среднедушевых семейных доходов на уровне прожиточного минимума для ветеранов труда</w:t>
      </w:r>
      <w:r w:rsidR="00D40EAF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условия получения поддержки</w:t>
      </w:r>
      <w:r w:rsidR="00003DC3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получателей будет исключено подавляющее большинство </w:t>
      </w:r>
      <w:r w:rsidR="007A18DB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ветеранов, что противоречит</w:t>
      </w:r>
      <w:r w:rsidR="004842AF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создания социальной программы для этой группы населения.</w:t>
      </w:r>
    </w:p>
    <w:p w:rsidR="0074614F" w:rsidRPr="002F6FC0" w:rsidRDefault="00C55FCB" w:rsidP="00213C2B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Н</w:t>
      </w:r>
      <w:r w:rsidR="0074614F" w:rsidRPr="002F6FC0">
        <w:rPr>
          <w:rFonts w:ascii="Times New Roman" w:hAnsi="Times New Roman" w:cs="Times New Roman"/>
          <w:sz w:val="24"/>
        </w:rPr>
        <w:t xml:space="preserve">а основе данных </w:t>
      </w:r>
      <w:r w:rsidR="0008111F" w:rsidRPr="002F6FC0">
        <w:rPr>
          <w:rFonts w:ascii="Times New Roman" w:hAnsi="Times New Roman" w:cs="Times New Roman"/>
          <w:sz w:val="24"/>
        </w:rPr>
        <w:t>выборочных</w:t>
      </w:r>
      <w:r w:rsidR="0074614F" w:rsidRPr="002F6FC0">
        <w:rPr>
          <w:rFonts w:ascii="Times New Roman" w:hAnsi="Times New Roman" w:cs="Times New Roman"/>
          <w:sz w:val="24"/>
        </w:rPr>
        <w:t xml:space="preserve"> обследований</w:t>
      </w:r>
      <w:r w:rsidR="00A76D17" w:rsidRPr="002F6FC0">
        <w:rPr>
          <w:rFonts w:ascii="Times New Roman" w:hAnsi="Times New Roman" w:cs="Times New Roman"/>
          <w:sz w:val="24"/>
        </w:rPr>
        <w:t xml:space="preserve"> населения и экспертных интервью</w:t>
      </w:r>
      <w:r w:rsidR="00181503" w:rsidRPr="002F6FC0">
        <w:rPr>
          <w:rFonts w:ascii="Times New Roman" w:hAnsi="Times New Roman" w:cs="Times New Roman"/>
          <w:sz w:val="24"/>
        </w:rPr>
        <w:t xml:space="preserve"> </w:t>
      </w:r>
      <w:r w:rsidR="00BE6715" w:rsidRPr="002F6FC0">
        <w:rPr>
          <w:rFonts w:ascii="Times New Roman" w:hAnsi="Times New Roman" w:cs="Times New Roman"/>
          <w:sz w:val="24"/>
        </w:rPr>
        <w:t>оценено</w:t>
      </w:r>
      <w:r w:rsidR="0074614F" w:rsidRPr="002F6FC0">
        <w:rPr>
          <w:rFonts w:ascii="Times New Roman" w:hAnsi="Times New Roman" w:cs="Times New Roman"/>
          <w:sz w:val="24"/>
        </w:rPr>
        <w:t>,</w:t>
      </w:r>
      <w:r w:rsidR="00653D23" w:rsidRPr="002F6FC0">
        <w:rPr>
          <w:rFonts w:ascii="Times New Roman" w:hAnsi="Times New Roman" w:cs="Times New Roman"/>
          <w:sz w:val="24"/>
        </w:rPr>
        <w:t xml:space="preserve"> насколько</w:t>
      </w:r>
      <w:r w:rsidR="0074614F" w:rsidRPr="002F6FC0">
        <w:rPr>
          <w:rFonts w:ascii="Times New Roman" w:hAnsi="Times New Roman" w:cs="Times New Roman"/>
          <w:sz w:val="24"/>
        </w:rPr>
        <w:t xml:space="preserve"> сложившаяся система</w:t>
      </w:r>
      <w:r w:rsidR="0008111F" w:rsidRPr="002F6FC0">
        <w:rPr>
          <w:rFonts w:ascii="Times New Roman" w:hAnsi="Times New Roman" w:cs="Times New Roman"/>
          <w:sz w:val="24"/>
        </w:rPr>
        <w:t xml:space="preserve"> социальной поддержки </w:t>
      </w:r>
      <w:r w:rsidR="0045645D" w:rsidRPr="002F6FC0">
        <w:rPr>
          <w:rFonts w:ascii="Times New Roman" w:hAnsi="Times New Roman" w:cs="Times New Roman"/>
          <w:sz w:val="24"/>
        </w:rPr>
        <w:t>инвалидов</w:t>
      </w:r>
      <w:r w:rsidR="0008111F" w:rsidRPr="002F6FC0">
        <w:rPr>
          <w:rFonts w:ascii="Times New Roman" w:hAnsi="Times New Roman" w:cs="Times New Roman"/>
          <w:sz w:val="24"/>
        </w:rPr>
        <w:t xml:space="preserve"> </w:t>
      </w:r>
      <w:r w:rsidR="00653D23" w:rsidRPr="002F6FC0">
        <w:rPr>
          <w:rFonts w:ascii="Times New Roman" w:hAnsi="Times New Roman" w:cs="Times New Roman"/>
          <w:sz w:val="24"/>
        </w:rPr>
        <w:t>отвечает</w:t>
      </w:r>
      <w:r w:rsidR="0045645D" w:rsidRPr="002F6FC0">
        <w:rPr>
          <w:rFonts w:ascii="Times New Roman" w:hAnsi="Times New Roman" w:cs="Times New Roman"/>
          <w:sz w:val="24"/>
        </w:rPr>
        <w:t xml:space="preserve"> их</w:t>
      </w:r>
      <w:r w:rsidR="00653D23" w:rsidRPr="002F6FC0">
        <w:rPr>
          <w:rFonts w:ascii="Times New Roman" w:hAnsi="Times New Roman" w:cs="Times New Roman"/>
          <w:sz w:val="24"/>
        </w:rPr>
        <w:t xml:space="preserve"> нуждаемости </w:t>
      </w:r>
      <w:r w:rsidR="0045645D" w:rsidRPr="002F6FC0">
        <w:rPr>
          <w:rFonts w:ascii="Times New Roman" w:hAnsi="Times New Roman" w:cs="Times New Roman"/>
          <w:sz w:val="24"/>
        </w:rPr>
        <w:t xml:space="preserve">в монетарной поддержке и предоставлении технических средств реабилитации. </w:t>
      </w:r>
      <w:r w:rsidR="00C468C9" w:rsidRPr="002F6FC0">
        <w:rPr>
          <w:rFonts w:ascii="Times New Roman" w:hAnsi="Times New Roman" w:cs="Times New Roman"/>
          <w:sz w:val="24"/>
          <w:szCs w:val="24"/>
        </w:rPr>
        <w:t>В настоящее время социальную поддержку лиц с ограниченными возможностями, как на федеральном, так и на региональном уровне нельзя назвать адресной: доходы инвалидов, не имеющих права на ее получение, оказываются ниже доходов инвалидов, претендующих на нее.</w:t>
      </w:r>
      <w:r w:rsidR="00520F23" w:rsidRPr="002F6FC0">
        <w:rPr>
          <w:rFonts w:ascii="Times New Roman" w:hAnsi="Times New Roman" w:cs="Times New Roman"/>
          <w:sz w:val="24"/>
          <w:szCs w:val="24"/>
        </w:rPr>
        <w:t xml:space="preserve"> Значительная часть средств реабилитации приобретается за счет инвалидов, особенно, если эти средства не являются дорогостоящими. В то же время, низкодоходные группы населения либо стремятся получить денежную компенсацию набора социальных услуг, либо недостаточно информированы о возможности их бесплатного получения.</w:t>
      </w:r>
      <w:r w:rsidR="0045645D" w:rsidRPr="002F6FC0">
        <w:rPr>
          <w:rFonts w:ascii="Times New Roman" w:hAnsi="Times New Roman" w:cs="Times New Roman"/>
          <w:sz w:val="24"/>
          <w:szCs w:val="24"/>
        </w:rPr>
        <w:t xml:space="preserve"> В условиях возрастающей востребованности мер медико-социальной поддержки инвалидов и увеличения спроса на </w:t>
      </w:r>
      <w:r w:rsidR="001D2BF6" w:rsidRPr="002F6FC0">
        <w:rPr>
          <w:rFonts w:ascii="Times New Roman" w:hAnsi="Times New Roman" w:cs="Times New Roman"/>
          <w:sz w:val="24"/>
          <w:szCs w:val="24"/>
        </w:rPr>
        <w:t>ассистивные технологии и устройства</w:t>
      </w:r>
      <w:r w:rsidR="0045645D" w:rsidRPr="002F6FC0">
        <w:rPr>
          <w:rFonts w:ascii="Times New Roman" w:hAnsi="Times New Roman" w:cs="Times New Roman"/>
          <w:sz w:val="24"/>
          <w:szCs w:val="24"/>
        </w:rPr>
        <w:t xml:space="preserve"> актуальной проблемой является отсутствие</w:t>
      </w:r>
      <w:r w:rsidR="001D2BF6" w:rsidRPr="002F6FC0">
        <w:rPr>
          <w:rFonts w:ascii="Times New Roman" w:hAnsi="Times New Roman" w:cs="Times New Roman"/>
          <w:sz w:val="24"/>
          <w:szCs w:val="24"/>
        </w:rPr>
        <w:t xml:space="preserve"> их</w:t>
      </w:r>
      <w:r w:rsidR="0045645D" w:rsidRPr="002F6FC0">
        <w:rPr>
          <w:rFonts w:ascii="Times New Roman" w:hAnsi="Times New Roman" w:cs="Times New Roman"/>
          <w:sz w:val="24"/>
          <w:szCs w:val="24"/>
        </w:rPr>
        <w:t xml:space="preserve"> индивидуального подбора.</w:t>
      </w:r>
      <w:r w:rsidR="00F32246" w:rsidRPr="002F6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A78" w:rsidRPr="007249BD" w:rsidRDefault="00C55FCB" w:rsidP="00345FBC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Н</w:t>
      </w:r>
      <w:r w:rsidR="0074614F" w:rsidRPr="002F6FC0">
        <w:rPr>
          <w:rFonts w:ascii="Times New Roman" w:hAnsi="Times New Roman" w:cs="Times New Roman"/>
          <w:sz w:val="24"/>
        </w:rPr>
        <w:t>а основе анализа федеральных и региональных подзаконных актов и практики применения основны</w:t>
      </w:r>
      <w:r w:rsidR="005E49E4">
        <w:rPr>
          <w:rFonts w:ascii="Times New Roman" w:hAnsi="Times New Roman" w:cs="Times New Roman"/>
          <w:sz w:val="24"/>
        </w:rPr>
        <w:t xml:space="preserve">х положений </w:t>
      </w:r>
      <w:r w:rsidR="0074614F" w:rsidRPr="002F6FC0">
        <w:rPr>
          <w:rFonts w:ascii="Times New Roman" w:hAnsi="Times New Roman" w:cs="Times New Roman"/>
          <w:sz w:val="24"/>
        </w:rPr>
        <w:t>№442-ФЗ «О социальном обслуживании граждан в Российской Федерации» проведе</w:t>
      </w:r>
      <w:r w:rsidR="006D5FF4">
        <w:rPr>
          <w:rFonts w:ascii="Times New Roman" w:hAnsi="Times New Roman" w:cs="Times New Roman"/>
          <w:sz w:val="24"/>
        </w:rPr>
        <w:t xml:space="preserve">н мониторинг реализации федерального закона в 2016 г. </w:t>
      </w:r>
      <w:r w:rsidR="0074614F" w:rsidRPr="002F6FC0">
        <w:rPr>
          <w:rFonts w:ascii="Times New Roman" w:hAnsi="Times New Roman" w:cs="Times New Roman"/>
          <w:sz w:val="24"/>
        </w:rPr>
        <w:t xml:space="preserve">по ряду основных </w:t>
      </w:r>
      <w:r w:rsidR="006D5FF4">
        <w:rPr>
          <w:rFonts w:ascii="Times New Roman" w:hAnsi="Times New Roman" w:cs="Times New Roman"/>
          <w:sz w:val="24"/>
        </w:rPr>
        <w:t xml:space="preserve">его положений: </w:t>
      </w:r>
      <w:r w:rsidR="0074614F" w:rsidRPr="002F6FC0">
        <w:rPr>
          <w:rFonts w:ascii="Times New Roman" w:hAnsi="Times New Roman" w:cs="Times New Roman"/>
          <w:sz w:val="24"/>
        </w:rPr>
        <w:t>по вопросам оценки нуждаемости в социальном обслуживании, тарифов на социа</w:t>
      </w:r>
      <w:r w:rsidR="00213C2B" w:rsidRPr="002F6FC0">
        <w:rPr>
          <w:rFonts w:ascii="Times New Roman" w:hAnsi="Times New Roman" w:cs="Times New Roman"/>
          <w:sz w:val="24"/>
        </w:rPr>
        <w:t>льные услуги, платности/</w:t>
      </w:r>
      <w:r w:rsidR="0074614F" w:rsidRPr="002F6FC0">
        <w:rPr>
          <w:rFonts w:ascii="Times New Roman" w:hAnsi="Times New Roman" w:cs="Times New Roman"/>
          <w:sz w:val="24"/>
        </w:rPr>
        <w:t xml:space="preserve">бесплатности предоставляемых социальных услуг и размера </w:t>
      </w:r>
      <w:r w:rsidR="004F1A78" w:rsidRPr="002F6FC0">
        <w:rPr>
          <w:rFonts w:ascii="Times New Roman" w:hAnsi="Times New Roman" w:cs="Times New Roman"/>
          <w:sz w:val="24"/>
        </w:rPr>
        <w:t>оплаты за предоставление помощи;</w:t>
      </w:r>
      <w:r w:rsidR="00D40EAF" w:rsidRPr="002F6FC0">
        <w:rPr>
          <w:rFonts w:ascii="Times New Roman" w:hAnsi="Times New Roman" w:cs="Times New Roman"/>
          <w:sz w:val="24"/>
        </w:rPr>
        <w:t xml:space="preserve"> </w:t>
      </w:r>
      <w:r w:rsidR="00D40EAF" w:rsidRPr="002F6FC0">
        <w:rPr>
          <w:rFonts w:ascii="Times New Roman" w:hAnsi="Times New Roman" w:cs="Times New Roman"/>
          <w:sz w:val="24"/>
          <w:szCs w:val="24"/>
        </w:rPr>
        <w:t>За прошедший год 56 субъектов РФ внесли изменения в нормативно-правовые акты, обеспечивающие реализацию федерального закона на территории региона: 36 субъектов ввели дополнительные категории населения, на которые распространяется возможность получать социальные услуги б</w:t>
      </w:r>
      <w:r w:rsidR="007F50B7">
        <w:rPr>
          <w:rFonts w:ascii="Times New Roman" w:hAnsi="Times New Roman" w:cs="Times New Roman"/>
          <w:sz w:val="24"/>
          <w:szCs w:val="24"/>
        </w:rPr>
        <w:t>есплатно; 18 субъектов</w:t>
      </w:r>
      <w:r w:rsidR="00D40EAF" w:rsidRPr="002F6FC0">
        <w:rPr>
          <w:rFonts w:ascii="Times New Roman" w:hAnsi="Times New Roman" w:cs="Times New Roman"/>
          <w:sz w:val="24"/>
          <w:szCs w:val="24"/>
        </w:rPr>
        <w:t xml:space="preserve"> ввели дополнительные обстоятельства, которые признаны ухудшающими или способными ухудшить условия жизнедеятельности граждан; </w:t>
      </w:r>
      <w:r w:rsidR="00D40EAF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предельной величины среднедушевого дохода для предоставления социальных услуг бесплатно произошло в 4 регионах; изменение платы за предоставление услуг на дому и в полустационаре произошло в 8 регионах</w:t>
      </w:r>
      <w:r w:rsidR="00D40EAF" w:rsidRPr="002F6FC0">
        <w:rPr>
          <w:rFonts w:ascii="Times New Roman" w:hAnsi="Times New Roman" w:cs="Times New Roman"/>
          <w:sz w:val="24"/>
          <w:szCs w:val="24"/>
        </w:rPr>
        <w:t>.</w:t>
      </w:r>
      <w:r w:rsidR="006E2618" w:rsidRPr="002F6FC0">
        <w:rPr>
          <w:rFonts w:ascii="Times New Roman" w:hAnsi="Times New Roman" w:cs="Times New Roman"/>
          <w:sz w:val="24"/>
          <w:szCs w:val="24"/>
        </w:rPr>
        <w:t xml:space="preserve"> </w:t>
      </w:r>
      <w:r w:rsidR="00A22627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Большинство регионов при установлении нуждаемости в социальных услугах и формировании списков клиентов для бесплатного обслуживания ориентируются на традиционно уязвимые социальные группы населения и граждан, находящихся в трудной жизненной ситуации</w:t>
      </w:r>
      <w:r w:rsidR="006E2618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2627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семьи в социально опасном положении, инвалиды, дети-инвалиды, граждане, пострадавшие в результате чрезвычайных ситуаций, подвергшиеся воздействию радиации, женщины в кризисной ситуации, граждане без определенно</w:t>
      </w:r>
      <w:r w:rsidR="006E2618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места жительства, пенсионеры</w:t>
      </w:r>
      <w:r w:rsidR="00A22627" w:rsidRPr="002F6FC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Особо выделяются инвалиды и ветераны ВОВ, для которых бесплатные социальные услуги в настоящее время оказываются в большинстве субъектов Федерации.</w:t>
      </w:r>
    </w:p>
    <w:p w:rsidR="007249BD" w:rsidRPr="00015DFD" w:rsidRDefault="007249BD" w:rsidP="00345FBC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15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проекта изучено</w:t>
      </w:r>
      <w:r w:rsidRPr="00015DFD">
        <w:rPr>
          <w:rFonts w:ascii="Times New Roman" w:hAnsi="Times New Roman"/>
          <w:color w:val="000000"/>
          <w:sz w:val="24"/>
          <w:szCs w:val="24"/>
        </w:rPr>
        <w:t>, каким образом изменения</w:t>
      </w:r>
      <w:r w:rsidR="00015DFD" w:rsidRPr="00015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5DFD">
        <w:rPr>
          <w:rFonts w:ascii="Times New Roman" w:hAnsi="Times New Roman"/>
          <w:color w:val="000000"/>
          <w:sz w:val="24"/>
          <w:szCs w:val="24"/>
        </w:rPr>
        <w:t>в миграционной политике</w:t>
      </w:r>
      <w:r w:rsidRPr="00015DFD">
        <w:rPr>
          <w:rFonts w:ascii="Times New Roman" w:hAnsi="Times New Roman"/>
          <w:color w:val="000000"/>
          <w:sz w:val="24"/>
          <w:szCs w:val="24"/>
        </w:rPr>
        <w:t xml:space="preserve"> могут способствовать легализации мигрантов и, соответственно, включении их в систему социальной поддержки на разных уровнях</w:t>
      </w:r>
      <w:r w:rsidR="001A56A1" w:rsidRPr="00015DF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A56A1" w:rsidRPr="00015DFD">
        <w:rPr>
          <w:rFonts w:ascii="Times New Roman" w:eastAsia="Times New Roman" w:hAnsi="Times New Roman"/>
          <w:sz w:val="24"/>
          <w:szCs w:val="24"/>
          <w:lang w:eastAsia="ru-RU"/>
        </w:rPr>
        <w:t>Проведенный анализ миграционной политики свидетельствует о недостаточной развитости механизмов, обеспечивающих интеграцию граждан, приезжающих из других государств, в российское общество. Это выступает одним из барьеров для получения социальной поддержки мигрантами.</w:t>
      </w:r>
    </w:p>
    <w:p w:rsidR="004F1A78" w:rsidRPr="002F6FC0" w:rsidRDefault="004F1A78" w:rsidP="004F1A78">
      <w:pPr>
        <w:pStyle w:val="a4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F6FC0">
        <w:rPr>
          <w:rFonts w:ascii="Times New Roman" w:hAnsi="Times New Roman" w:cs="Times New Roman"/>
          <w:sz w:val="24"/>
        </w:rPr>
        <w:t>Разработаны рекомендации по совершенствованию критериев адресности при предоставлении мер социальной поддержки на федеральном и региональном уровне.</w:t>
      </w:r>
      <w:r w:rsidR="001D77B7">
        <w:rPr>
          <w:rFonts w:ascii="Times New Roman" w:hAnsi="Times New Roman" w:cs="Times New Roman"/>
          <w:sz w:val="24"/>
        </w:rPr>
        <w:t xml:space="preserve"> Предложено использование одновременно нескольких подходов к выделению получателей: материально-имущественных характеристик</w:t>
      </w:r>
      <w:r w:rsidR="00D51EA1">
        <w:rPr>
          <w:rFonts w:ascii="Times New Roman" w:hAnsi="Times New Roman" w:cs="Times New Roman"/>
          <w:sz w:val="24"/>
        </w:rPr>
        <w:t xml:space="preserve"> граждан</w:t>
      </w:r>
      <w:r w:rsidR="001D77B7">
        <w:rPr>
          <w:rFonts w:ascii="Times New Roman" w:hAnsi="Times New Roman" w:cs="Times New Roman"/>
          <w:sz w:val="24"/>
        </w:rPr>
        <w:t xml:space="preserve"> наряду с групповыми. Рекомендовано расширение набора индикаторов имущественного положения</w:t>
      </w:r>
      <w:r w:rsidR="00ED000A">
        <w:rPr>
          <w:rFonts w:ascii="Times New Roman" w:hAnsi="Times New Roman" w:cs="Times New Roman"/>
          <w:sz w:val="24"/>
        </w:rPr>
        <w:t>, пересмотр методики учета доходов при предоставлении поддержки семьям с детьми. Заявлено о нежелательности введения критериев адресности при реализац</w:t>
      </w:r>
      <w:r w:rsidR="00431607">
        <w:rPr>
          <w:rFonts w:ascii="Times New Roman" w:hAnsi="Times New Roman" w:cs="Times New Roman"/>
          <w:sz w:val="24"/>
        </w:rPr>
        <w:t>ии мер стимулирующего</w:t>
      </w:r>
      <w:r w:rsidR="00D51EA1">
        <w:rPr>
          <w:rFonts w:ascii="Times New Roman" w:hAnsi="Times New Roman" w:cs="Times New Roman"/>
          <w:sz w:val="24"/>
        </w:rPr>
        <w:t xml:space="preserve"> и поощрительног</w:t>
      </w:r>
      <w:r w:rsidR="00431607">
        <w:rPr>
          <w:rFonts w:ascii="Times New Roman" w:hAnsi="Times New Roman" w:cs="Times New Roman"/>
          <w:sz w:val="24"/>
        </w:rPr>
        <w:t xml:space="preserve"> характера</w:t>
      </w:r>
      <w:r w:rsidR="00ED000A">
        <w:rPr>
          <w:rFonts w:ascii="Times New Roman" w:hAnsi="Times New Roman" w:cs="Times New Roman"/>
          <w:sz w:val="24"/>
        </w:rPr>
        <w:t xml:space="preserve">. </w:t>
      </w:r>
      <w:r w:rsidR="00431607">
        <w:rPr>
          <w:rFonts w:ascii="Times New Roman" w:hAnsi="Times New Roman" w:cs="Times New Roman"/>
          <w:sz w:val="24"/>
        </w:rPr>
        <w:t>Рекомендовано введение дифференцированного размера выплат гражданам с различным уровнем нуждаемости.</w:t>
      </w:r>
    </w:p>
    <w:p w:rsidR="00550F86" w:rsidRPr="008D661C" w:rsidRDefault="00550F86" w:rsidP="00615A3A">
      <w:pPr>
        <w:pStyle w:val="a9"/>
        <w:spacing w:line="360" w:lineRule="auto"/>
        <w:ind w:firstLine="709"/>
        <w:rPr>
          <w:b/>
          <w:sz w:val="24"/>
          <w:szCs w:val="24"/>
        </w:rPr>
      </w:pPr>
    </w:p>
    <w:p w:rsidR="00414EFF" w:rsidRPr="008D661C" w:rsidRDefault="00E42A53" w:rsidP="00E42A53">
      <w:pPr>
        <w:pStyle w:val="a9"/>
        <w:spacing w:after="240"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Степень внедрения</w:t>
      </w:r>
      <w:r w:rsidR="00CB59E5" w:rsidRPr="008D661C">
        <w:rPr>
          <w:b/>
          <w:sz w:val="24"/>
          <w:szCs w:val="24"/>
        </w:rPr>
        <w:t xml:space="preserve"> результатов НИР</w:t>
      </w:r>
      <w:r w:rsidR="009C615E" w:rsidRPr="008D661C">
        <w:rPr>
          <w:b/>
          <w:sz w:val="24"/>
          <w:szCs w:val="24"/>
        </w:rPr>
        <w:t>.</w:t>
      </w:r>
      <w:r w:rsidRPr="008D661C">
        <w:rPr>
          <w:b/>
          <w:sz w:val="24"/>
          <w:szCs w:val="24"/>
        </w:rPr>
        <w:t xml:space="preserve"> </w:t>
      </w:r>
      <w:r w:rsidRPr="008D661C">
        <w:rPr>
          <w:sz w:val="24"/>
          <w:szCs w:val="24"/>
        </w:rPr>
        <w:t>Работа</w:t>
      </w:r>
      <w:r w:rsidR="00414EFF" w:rsidRPr="008D661C">
        <w:rPr>
          <w:sz w:val="24"/>
          <w:szCs w:val="24"/>
        </w:rPr>
        <w:t xml:space="preserve"> выполнена в интересах </w:t>
      </w:r>
      <w:r w:rsidR="0074614F" w:rsidRPr="008D661C">
        <w:rPr>
          <w:sz w:val="24"/>
          <w:szCs w:val="24"/>
        </w:rPr>
        <w:t>Администрации Президента</w:t>
      </w:r>
      <w:r w:rsidR="00414EFF" w:rsidRPr="008D661C">
        <w:rPr>
          <w:sz w:val="24"/>
          <w:szCs w:val="24"/>
        </w:rPr>
        <w:t xml:space="preserve"> РФ. По результ</w:t>
      </w:r>
      <w:r w:rsidR="00B447EF" w:rsidRPr="008D661C">
        <w:rPr>
          <w:sz w:val="24"/>
          <w:szCs w:val="24"/>
        </w:rPr>
        <w:t>атам проекта было подготовлено 7</w:t>
      </w:r>
      <w:r w:rsidR="00414EFF" w:rsidRPr="008D661C">
        <w:rPr>
          <w:sz w:val="24"/>
          <w:szCs w:val="24"/>
        </w:rPr>
        <w:t> аналитических записок</w:t>
      </w:r>
      <w:r w:rsidR="00B6075B" w:rsidRPr="008D661C">
        <w:rPr>
          <w:sz w:val="24"/>
          <w:szCs w:val="24"/>
        </w:rPr>
        <w:t xml:space="preserve"> и экспертная позиция</w:t>
      </w:r>
      <w:r w:rsidR="00414EFF" w:rsidRPr="008D661C">
        <w:rPr>
          <w:sz w:val="24"/>
          <w:szCs w:val="24"/>
        </w:rPr>
        <w:t xml:space="preserve">. </w:t>
      </w:r>
      <w:r w:rsidR="00B54873" w:rsidRPr="008D661C">
        <w:rPr>
          <w:sz w:val="24"/>
          <w:szCs w:val="24"/>
        </w:rPr>
        <w:t>О</w:t>
      </w:r>
      <w:r w:rsidR="00414EFF" w:rsidRPr="008D661C">
        <w:rPr>
          <w:sz w:val="24"/>
          <w:szCs w:val="24"/>
        </w:rPr>
        <w:t xml:space="preserve">тдельные материалы проекта были </w:t>
      </w:r>
      <w:r w:rsidR="00E62D8B" w:rsidRPr="008D661C">
        <w:rPr>
          <w:sz w:val="24"/>
          <w:szCs w:val="24"/>
        </w:rPr>
        <w:t>использованы в обсуждениях</w:t>
      </w:r>
      <w:r w:rsidR="00496F08" w:rsidRPr="008D661C">
        <w:rPr>
          <w:sz w:val="24"/>
          <w:szCs w:val="24"/>
        </w:rPr>
        <w:t xml:space="preserve"> на семинарах, организованных Научно-исследовательским финансовым институтом и Всемирным банком</w:t>
      </w:r>
      <w:r w:rsidR="00414EFF" w:rsidRPr="008D661C">
        <w:rPr>
          <w:sz w:val="24"/>
          <w:szCs w:val="24"/>
        </w:rPr>
        <w:t>.</w:t>
      </w:r>
    </w:p>
    <w:p w:rsidR="00CB59E5" w:rsidRDefault="009C615E" w:rsidP="00E42A53">
      <w:pPr>
        <w:pStyle w:val="a9"/>
        <w:spacing w:after="240" w:line="360" w:lineRule="auto"/>
        <w:ind w:firstLine="709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</w:t>
      </w:r>
      <w:r w:rsidR="00190B00" w:rsidRPr="008D661C">
        <w:rPr>
          <w:b/>
          <w:sz w:val="24"/>
          <w:szCs w:val="24"/>
        </w:rPr>
        <w:t>.</w:t>
      </w:r>
      <w:r w:rsidR="00190B00" w:rsidRPr="008D661C">
        <w:rPr>
          <w:sz w:val="24"/>
          <w:szCs w:val="24"/>
        </w:rPr>
        <w:t xml:space="preserve"> </w:t>
      </w:r>
      <w:r w:rsidR="00BA24DD" w:rsidRPr="008D661C">
        <w:rPr>
          <w:sz w:val="24"/>
          <w:szCs w:val="24"/>
        </w:rPr>
        <w:t>Результаты и рекомендации, сформулированные по итогам реализации проекта,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предоставления мер социальной поддержки с целью повышения их эффективности.</w:t>
      </w:r>
    </w:p>
    <w:sectPr w:rsidR="00CB59E5" w:rsidSect="00615A3A">
      <w:footerReference w:type="default" r:id="rId9"/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2F" w:rsidRDefault="0070582F" w:rsidP="00F73371">
      <w:pPr>
        <w:spacing w:after="0" w:line="240" w:lineRule="auto"/>
      </w:pPr>
      <w:r>
        <w:separator/>
      </w:r>
    </w:p>
  </w:endnote>
  <w:endnote w:type="continuationSeparator" w:id="0">
    <w:p w:rsidR="0070582F" w:rsidRDefault="0070582F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462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61EF" w:rsidRPr="000D61EF" w:rsidRDefault="0093708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61EF" w:rsidRPr="000D6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5C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61EF" w:rsidRDefault="000D61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2F" w:rsidRDefault="0070582F" w:rsidP="00F73371">
      <w:pPr>
        <w:spacing w:after="0" w:line="240" w:lineRule="auto"/>
      </w:pPr>
      <w:r>
        <w:separator/>
      </w:r>
    </w:p>
  </w:footnote>
  <w:footnote w:type="continuationSeparator" w:id="0">
    <w:p w:rsidR="0070582F" w:rsidRDefault="0070582F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B3"/>
    <w:multiLevelType w:val="hybridMultilevel"/>
    <w:tmpl w:val="1404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C79AD"/>
    <w:multiLevelType w:val="hybridMultilevel"/>
    <w:tmpl w:val="775A4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7420E5"/>
    <w:multiLevelType w:val="hybridMultilevel"/>
    <w:tmpl w:val="30BCFE34"/>
    <w:lvl w:ilvl="0" w:tplc="521A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C7971"/>
    <w:multiLevelType w:val="hybridMultilevel"/>
    <w:tmpl w:val="436CE4FA"/>
    <w:lvl w:ilvl="0" w:tplc="2258F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526B5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3DC3"/>
    <w:rsid w:val="00011CBF"/>
    <w:rsid w:val="00015DFD"/>
    <w:rsid w:val="000270BC"/>
    <w:rsid w:val="00031B1D"/>
    <w:rsid w:val="00032897"/>
    <w:rsid w:val="00036B2B"/>
    <w:rsid w:val="00050241"/>
    <w:rsid w:val="00051D96"/>
    <w:rsid w:val="0005449B"/>
    <w:rsid w:val="00056F23"/>
    <w:rsid w:val="0006183B"/>
    <w:rsid w:val="00073E61"/>
    <w:rsid w:val="0007475E"/>
    <w:rsid w:val="000751BD"/>
    <w:rsid w:val="0008111F"/>
    <w:rsid w:val="0009130C"/>
    <w:rsid w:val="00093BF3"/>
    <w:rsid w:val="000A4D4A"/>
    <w:rsid w:val="000B2AD8"/>
    <w:rsid w:val="000B74C1"/>
    <w:rsid w:val="000C0656"/>
    <w:rsid w:val="000C2DB1"/>
    <w:rsid w:val="000C634C"/>
    <w:rsid w:val="000D4827"/>
    <w:rsid w:val="000D5130"/>
    <w:rsid w:val="000D61EF"/>
    <w:rsid w:val="000E0E6F"/>
    <w:rsid w:val="000E4577"/>
    <w:rsid w:val="000F40A1"/>
    <w:rsid w:val="0011290D"/>
    <w:rsid w:val="0011706B"/>
    <w:rsid w:val="00117A99"/>
    <w:rsid w:val="00135CF8"/>
    <w:rsid w:val="001419FD"/>
    <w:rsid w:val="001451C0"/>
    <w:rsid w:val="001459C3"/>
    <w:rsid w:val="00151929"/>
    <w:rsid w:val="00160A26"/>
    <w:rsid w:val="001675D2"/>
    <w:rsid w:val="00175D6C"/>
    <w:rsid w:val="0017737F"/>
    <w:rsid w:val="00181503"/>
    <w:rsid w:val="00190708"/>
    <w:rsid w:val="00190B00"/>
    <w:rsid w:val="00195123"/>
    <w:rsid w:val="001A39CE"/>
    <w:rsid w:val="001A56A1"/>
    <w:rsid w:val="001A6D11"/>
    <w:rsid w:val="001B234D"/>
    <w:rsid w:val="001B4A4C"/>
    <w:rsid w:val="001C50C1"/>
    <w:rsid w:val="001C6536"/>
    <w:rsid w:val="001C6DB6"/>
    <w:rsid w:val="001D2BF6"/>
    <w:rsid w:val="001D682C"/>
    <w:rsid w:val="001D77B7"/>
    <w:rsid w:val="001E1371"/>
    <w:rsid w:val="001E3229"/>
    <w:rsid w:val="002137FE"/>
    <w:rsid w:val="00213C2B"/>
    <w:rsid w:val="00216A39"/>
    <w:rsid w:val="002218E0"/>
    <w:rsid w:val="00222A87"/>
    <w:rsid w:val="002312FE"/>
    <w:rsid w:val="0024637B"/>
    <w:rsid w:val="002512AD"/>
    <w:rsid w:val="002519B4"/>
    <w:rsid w:val="0025507F"/>
    <w:rsid w:val="00264971"/>
    <w:rsid w:val="00274360"/>
    <w:rsid w:val="00291E3E"/>
    <w:rsid w:val="00297FF4"/>
    <w:rsid w:val="002A61EB"/>
    <w:rsid w:val="002B72F7"/>
    <w:rsid w:val="002B7C90"/>
    <w:rsid w:val="002C09B0"/>
    <w:rsid w:val="002C2057"/>
    <w:rsid w:val="002C57CA"/>
    <w:rsid w:val="002C6662"/>
    <w:rsid w:val="002C7185"/>
    <w:rsid w:val="002D07F3"/>
    <w:rsid w:val="002D28CA"/>
    <w:rsid w:val="002E4D71"/>
    <w:rsid w:val="002F0B65"/>
    <w:rsid w:val="002F249A"/>
    <w:rsid w:val="002F6FC0"/>
    <w:rsid w:val="00306B6F"/>
    <w:rsid w:val="003108DE"/>
    <w:rsid w:val="003143FE"/>
    <w:rsid w:val="00314EB2"/>
    <w:rsid w:val="003263E3"/>
    <w:rsid w:val="003300B4"/>
    <w:rsid w:val="00343A87"/>
    <w:rsid w:val="00345FBC"/>
    <w:rsid w:val="0035074E"/>
    <w:rsid w:val="00350F46"/>
    <w:rsid w:val="003664A8"/>
    <w:rsid w:val="00391A85"/>
    <w:rsid w:val="00397EDF"/>
    <w:rsid w:val="003A3CDE"/>
    <w:rsid w:val="003A6041"/>
    <w:rsid w:val="003B1477"/>
    <w:rsid w:val="003C6100"/>
    <w:rsid w:val="003D01E2"/>
    <w:rsid w:val="003D458B"/>
    <w:rsid w:val="003D6DB2"/>
    <w:rsid w:val="003D782B"/>
    <w:rsid w:val="003E3D6B"/>
    <w:rsid w:val="00400BC8"/>
    <w:rsid w:val="00402FCC"/>
    <w:rsid w:val="00414EFF"/>
    <w:rsid w:val="00417264"/>
    <w:rsid w:val="00420D30"/>
    <w:rsid w:val="00431607"/>
    <w:rsid w:val="0043572B"/>
    <w:rsid w:val="00451FA4"/>
    <w:rsid w:val="0045645D"/>
    <w:rsid w:val="00461C8F"/>
    <w:rsid w:val="00461FD0"/>
    <w:rsid w:val="00465849"/>
    <w:rsid w:val="00473316"/>
    <w:rsid w:val="00473D96"/>
    <w:rsid w:val="004842AF"/>
    <w:rsid w:val="00486757"/>
    <w:rsid w:val="0048761B"/>
    <w:rsid w:val="0049064B"/>
    <w:rsid w:val="00496F03"/>
    <w:rsid w:val="00496F08"/>
    <w:rsid w:val="004A3D35"/>
    <w:rsid w:val="004B761B"/>
    <w:rsid w:val="004C10E0"/>
    <w:rsid w:val="004C6B48"/>
    <w:rsid w:val="004E0988"/>
    <w:rsid w:val="004E5805"/>
    <w:rsid w:val="004F0BE0"/>
    <w:rsid w:val="004F1A78"/>
    <w:rsid w:val="004F4B67"/>
    <w:rsid w:val="00502E36"/>
    <w:rsid w:val="00503F32"/>
    <w:rsid w:val="0050761F"/>
    <w:rsid w:val="005102E7"/>
    <w:rsid w:val="00510C32"/>
    <w:rsid w:val="0051559F"/>
    <w:rsid w:val="00515886"/>
    <w:rsid w:val="00520F23"/>
    <w:rsid w:val="00523D5C"/>
    <w:rsid w:val="00525FE8"/>
    <w:rsid w:val="00532F29"/>
    <w:rsid w:val="00535033"/>
    <w:rsid w:val="0054126E"/>
    <w:rsid w:val="00546CBA"/>
    <w:rsid w:val="00547D86"/>
    <w:rsid w:val="00550F86"/>
    <w:rsid w:val="005633A6"/>
    <w:rsid w:val="005648A9"/>
    <w:rsid w:val="00573894"/>
    <w:rsid w:val="00576728"/>
    <w:rsid w:val="0059252D"/>
    <w:rsid w:val="005A64BB"/>
    <w:rsid w:val="005B1039"/>
    <w:rsid w:val="005E03D3"/>
    <w:rsid w:val="005E49E4"/>
    <w:rsid w:val="005E4F45"/>
    <w:rsid w:val="00615A3A"/>
    <w:rsid w:val="00621F99"/>
    <w:rsid w:val="006307FF"/>
    <w:rsid w:val="006538FC"/>
    <w:rsid w:val="00653D23"/>
    <w:rsid w:val="00672B3C"/>
    <w:rsid w:val="00674699"/>
    <w:rsid w:val="00682A1E"/>
    <w:rsid w:val="00687D09"/>
    <w:rsid w:val="006A4880"/>
    <w:rsid w:val="006B0C0F"/>
    <w:rsid w:val="006C04E5"/>
    <w:rsid w:val="006C1FA6"/>
    <w:rsid w:val="006C6DDB"/>
    <w:rsid w:val="006D5FF4"/>
    <w:rsid w:val="006E2139"/>
    <w:rsid w:val="006E2618"/>
    <w:rsid w:val="006E45F8"/>
    <w:rsid w:val="006E4DD0"/>
    <w:rsid w:val="00700BE0"/>
    <w:rsid w:val="0070582F"/>
    <w:rsid w:val="00713E1A"/>
    <w:rsid w:val="007249BD"/>
    <w:rsid w:val="007278BB"/>
    <w:rsid w:val="0073293A"/>
    <w:rsid w:val="00736E63"/>
    <w:rsid w:val="00740DCA"/>
    <w:rsid w:val="00741B8C"/>
    <w:rsid w:val="00744330"/>
    <w:rsid w:val="0074614F"/>
    <w:rsid w:val="00751860"/>
    <w:rsid w:val="007610B2"/>
    <w:rsid w:val="007829E3"/>
    <w:rsid w:val="007865B4"/>
    <w:rsid w:val="007875E0"/>
    <w:rsid w:val="00794F92"/>
    <w:rsid w:val="007A0BF0"/>
    <w:rsid w:val="007A18DB"/>
    <w:rsid w:val="007B15F2"/>
    <w:rsid w:val="007C2295"/>
    <w:rsid w:val="007D54C5"/>
    <w:rsid w:val="007D65B5"/>
    <w:rsid w:val="007F50B7"/>
    <w:rsid w:val="007F671D"/>
    <w:rsid w:val="0080536C"/>
    <w:rsid w:val="00822261"/>
    <w:rsid w:val="00824084"/>
    <w:rsid w:val="008272AB"/>
    <w:rsid w:val="00830DB9"/>
    <w:rsid w:val="00853873"/>
    <w:rsid w:val="008570DB"/>
    <w:rsid w:val="0086661B"/>
    <w:rsid w:val="00872664"/>
    <w:rsid w:val="00882D5F"/>
    <w:rsid w:val="008A1041"/>
    <w:rsid w:val="008B0627"/>
    <w:rsid w:val="008B2A6C"/>
    <w:rsid w:val="008C52F6"/>
    <w:rsid w:val="008C5518"/>
    <w:rsid w:val="008D363F"/>
    <w:rsid w:val="008D661C"/>
    <w:rsid w:val="008E0A9C"/>
    <w:rsid w:val="008E6D71"/>
    <w:rsid w:val="008F1403"/>
    <w:rsid w:val="008F1532"/>
    <w:rsid w:val="008F3D53"/>
    <w:rsid w:val="008F67E4"/>
    <w:rsid w:val="009070CF"/>
    <w:rsid w:val="009251D4"/>
    <w:rsid w:val="00931841"/>
    <w:rsid w:val="00931E66"/>
    <w:rsid w:val="0093708D"/>
    <w:rsid w:val="00942024"/>
    <w:rsid w:val="0094377E"/>
    <w:rsid w:val="00951952"/>
    <w:rsid w:val="0095598F"/>
    <w:rsid w:val="009619FB"/>
    <w:rsid w:val="009641E3"/>
    <w:rsid w:val="0097064F"/>
    <w:rsid w:val="0098352E"/>
    <w:rsid w:val="00986CB3"/>
    <w:rsid w:val="009A5E0B"/>
    <w:rsid w:val="009B2092"/>
    <w:rsid w:val="009B3502"/>
    <w:rsid w:val="009C4C78"/>
    <w:rsid w:val="009C615E"/>
    <w:rsid w:val="009D212D"/>
    <w:rsid w:val="009E5836"/>
    <w:rsid w:val="009E744C"/>
    <w:rsid w:val="009F225C"/>
    <w:rsid w:val="00A13F56"/>
    <w:rsid w:val="00A16CF8"/>
    <w:rsid w:val="00A20295"/>
    <w:rsid w:val="00A22627"/>
    <w:rsid w:val="00A24FC8"/>
    <w:rsid w:val="00A2656F"/>
    <w:rsid w:val="00A30121"/>
    <w:rsid w:val="00A36305"/>
    <w:rsid w:val="00A43DCE"/>
    <w:rsid w:val="00A45CAA"/>
    <w:rsid w:val="00A5500D"/>
    <w:rsid w:val="00A57EE7"/>
    <w:rsid w:val="00A61219"/>
    <w:rsid w:val="00A615F9"/>
    <w:rsid w:val="00A62EDE"/>
    <w:rsid w:val="00A76D17"/>
    <w:rsid w:val="00A77781"/>
    <w:rsid w:val="00A83D4A"/>
    <w:rsid w:val="00A879FD"/>
    <w:rsid w:val="00A932EB"/>
    <w:rsid w:val="00AA5B1B"/>
    <w:rsid w:val="00AA69F2"/>
    <w:rsid w:val="00AB6B00"/>
    <w:rsid w:val="00AC182B"/>
    <w:rsid w:val="00AD3C17"/>
    <w:rsid w:val="00AD6C51"/>
    <w:rsid w:val="00AF3C31"/>
    <w:rsid w:val="00B06258"/>
    <w:rsid w:val="00B2111B"/>
    <w:rsid w:val="00B30202"/>
    <w:rsid w:val="00B32A41"/>
    <w:rsid w:val="00B4108E"/>
    <w:rsid w:val="00B429D9"/>
    <w:rsid w:val="00B447EF"/>
    <w:rsid w:val="00B54873"/>
    <w:rsid w:val="00B55419"/>
    <w:rsid w:val="00B6075B"/>
    <w:rsid w:val="00B64ADF"/>
    <w:rsid w:val="00B72F30"/>
    <w:rsid w:val="00B753F9"/>
    <w:rsid w:val="00B822C6"/>
    <w:rsid w:val="00B87FDF"/>
    <w:rsid w:val="00BA24DD"/>
    <w:rsid w:val="00BA634C"/>
    <w:rsid w:val="00BA7C65"/>
    <w:rsid w:val="00BB2CF7"/>
    <w:rsid w:val="00BB745B"/>
    <w:rsid w:val="00BC0FEA"/>
    <w:rsid w:val="00BC11B9"/>
    <w:rsid w:val="00BC6C1C"/>
    <w:rsid w:val="00BD1EB1"/>
    <w:rsid w:val="00BD4C18"/>
    <w:rsid w:val="00BE6715"/>
    <w:rsid w:val="00BF2D75"/>
    <w:rsid w:val="00C02777"/>
    <w:rsid w:val="00C11DAC"/>
    <w:rsid w:val="00C14C1C"/>
    <w:rsid w:val="00C15AB2"/>
    <w:rsid w:val="00C170CA"/>
    <w:rsid w:val="00C30F94"/>
    <w:rsid w:val="00C401C6"/>
    <w:rsid w:val="00C401C7"/>
    <w:rsid w:val="00C4182E"/>
    <w:rsid w:val="00C468C9"/>
    <w:rsid w:val="00C53404"/>
    <w:rsid w:val="00C55FCB"/>
    <w:rsid w:val="00C728C3"/>
    <w:rsid w:val="00C7636B"/>
    <w:rsid w:val="00C776F7"/>
    <w:rsid w:val="00C8241B"/>
    <w:rsid w:val="00C86525"/>
    <w:rsid w:val="00C86D94"/>
    <w:rsid w:val="00CA33BB"/>
    <w:rsid w:val="00CB59E5"/>
    <w:rsid w:val="00CB6EA2"/>
    <w:rsid w:val="00CC3BC0"/>
    <w:rsid w:val="00CC6F60"/>
    <w:rsid w:val="00CD42B1"/>
    <w:rsid w:val="00CF219D"/>
    <w:rsid w:val="00CF43D2"/>
    <w:rsid w:val="00D030EC"/>
    <w:rsid w:val="00D12286"/>
    <w:rsid w:val="00D1469A"/>
    <w:rsid w:val="00D14E44"/>
    <w:rsid w:val="00D24A67"/>
    <w:rsid w:val="00D35B67"/>
    <w:rsid w:val="00D40EAF"/>
    <w:rsid w:val="00D47C0C"/>
    <w:rsid w:val="00D51EA1"/>
    <w:rsid w:val="00D55C5C"/>
    <w:rsid w:val="00D56BF9"/>
    <w:rsid w:val="00D91E1B"/>
    <w:rsid w:val="00D97EB0"/>
    <w:rsid w:val="00DA2DB1"/>
    <w:rsid w:val="00DA57F8"/>
    <w:rsid w:val="00DA7374"/>
    <w:rsid w:val="00DB3A88"/>
    <w:rsid w:val="00DC19A0"/>
    <w:rsid w:val="00DC3BF4"/>
    <w:rsid w:val="00DE2443"/>
    <w:rsid w:val="00DE46C7"/>
    <w:rsid w:val="00DF2348"/>
    <w:rsid w:val="00E01FD4"/>
    <w:rsid w:val="00E20BC3"/>
    <w:rsid w:val="00E212E7"/>
    <w:rsid w:val="00E42A53"/>
    <w:rsid w:val="00E4331A"/>
    <w:rsid w:val="00E50A5F"/>
    <w:rsid w:val="00E539A5"/>
    <w:rsid w:val="00E62D8B"/>
    <w:rsid w:val="00E72A7A"/>
    <w:rsid w:val="00E823B8"/>
    <w:rsid w:val="00E86991"/>
    <w:rsid w:val="00E970BE"/>
    <w:rsid w:val="00EA6597"/>
    <w:rsid w:val="00EB00DD"/>
    <w:rsid w:val="00EB5630"/>
    <w:rsid w:val="00EC3D73"/>
    <w:rsid w:val="00ED000A"/>
    <w:rsid w:val="00EE275C"/>
    <w:rsid w:val="00EF49E9"/>
    <w:rsid w:val="00EF51DE"/>
    <w:rsid w:val="00F019EA"/>
    <w:rsid w:val="00F067B9"/>
    <w:rsid w:val="00F06BAA"/>
    <w:rsid w:val="00F17C2A"/>
    <w:rsid w:val="00F22BF1"/>
    <w:rsid w:val="00F32246"/>
    <w:rsid w:val="00F403E6"/>
    <w:rsid w:val="00F414A8"/>
    <w:rsid w:val="00F42772"/>
    <w:rsid w:val="00F47732"/>
    <w:rsid w:val="00F47AAB"/>
    <w:rsid w:val="00F55970"/>
    <w:rsid w:val="00F564D1"/>
    <w:rsid w:val="00F6744E"/>
    <w:rsid w:val="00F6771B"/>
    <w:rsid w:val="00F73371"/>
    <w:rsid w:val="00F7386E"/>
    <w:rsid w:val="00F75611"/>
    <w:rsid w:val="00F75966"/>
    <w:rsid w:val="00F809DB"/>
    <w:rsid w:val="00F81111"/>
    <w:rsid w:val="00F877ED"/>
    <w:rsid w:val="00F90EF3"/>
    <w:rsid w:val="00F9462C"/>
    <w:rsid w:val="00F9571D"/>
    <w:rsid w:val="00FB022F"/>
    <w:rsid w:val="00FB4282"/>
    <w:rsid w:val="00FC23C8"/>
    <w:rsid w:val="00FC3E00"/>
    <w:rsid w:val="00FC537F"/>
    <w:rsid w:val="00FE2262"/>
    <w:rsid w:val="00FE2317"/>
    <w:rsid w:val="00FE290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2396-7F1C-411F-8CEC-C7F8F398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Nica</cp:lastModifiedBy>
  <cp:revision>2</cp:revision>
  <cp:lastPrinted>2016-12-08T14:07:00Z</cp:lastPrinted>
  <dcterms:created xsi:type="dcterms:W3CDTF">2019-10-31T15:23:00Z</dcterms:created>
  <dcterms:modified xsi:type="dcterms:W3CDTF">2019-10-31T15:23:00Z</dcterms:modified>
</cp:coreProperties>
</file>