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E91232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872664" w:rsidRDefault="00E72A7A" w:rsidP="00E91232">
      <w:pPr>
        <w:pStyle w:val="a3"/>
        <w:widowControl/>
        <w:tabs>
          <w:tab w:val="left" w:pos="360"/>
        </w:tabs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872664">
        <w:rPr>
          <w:rFonts w:ascii="Times New Roman" w:hAnsi="Times New Roman"/>
          <w:b/>
          <w:sz w:val="26"/>
          <w:szCs w:val="26"/>
        </w:rPr>
        <w:t>1</w:t>
      </w:r>
      <w:r w:rsidR="00810931">
        <w:rPr>
          <w:rFonts w:ascii="Times New Roman" w:hAnsi="Times New Roman"/>
          <w:b/>
          <w:sz w:val="26"/>
          <w:szCs w:val="26"/>
        </w:rPr>
        <w:t>0</w:t>
      </w:r>
      <w:bookmarkStart w:id="0" w:name="_GoBack"/>
      <w:bookmarkEnd w:id="0"/>
      <w:r w:rsidR="00EA7C5C">
        <w:rPr>
          <w:rFonts w:ascii="Times New Roman" w:hAnsi="Times New Roman"/>
          <w:b/>
          <w:sz w:val="26"/>
          <w:szCs w:val="26"/>
        </w:rPr>
        <w:t>3</w:t>
      </w:r>
    </w:p>
    <w:p w:rsidR="00E72A7A" w:rsidRPr="007F602C" w:rsidRDefault="002F249A" w:rsidP="007F602C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02C">
        <w:rPr>
          <w:rFonts w:ascii="Times New Roman" w:hAnsi="Times New Roman"/>
          <w:b/>
          <w:sz w:val="24"/>
          <w:szCs w:val="24"/>
        </w:rPr>
        <w:t>Тема: «</w:t>
      </w:r>
      <w:r w:rsidR="00960467" w:rsidRPr="00960467">
        <w:rPr>
          <w:rFonts w:ascii="Times New Roman" w:hAnsi="Times New Roman"/>
          <w:b/>
          <w:sz w:val="24"/>
          <w:szCs w:val="24"/>
        </w:rPr>
        <w:t>Разработка предложений по мерам демографической и семейной политики, содействию активному долголетию</w:t>
      </w:r>
      <w:r w:rsidRPr="007F602C">
        <w:rPr>
          <w:rFonts w:ascii="Times New Roman" w:hAnsi="Times New Roman"/>
          <w:b/>
          <w:sz w:val="24"/>
          <w:szCs w:val="24"/>
        </w:rPr>
        <w:t>»</w:t>
      </w:r>
    </w:p>
    <w:p w:rsidR="002F249A" w:rsidRPr="008D661C" w:rsidRDefault="00872664" w:rsidP="00E91232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Руководитель</w:t>
      </w:r>
      <w:r w:rsidR="001A39CE" w:rsidRPr="008D661C">
        <w:rPr>
          <w:rFonts w:ascii="Times New Roman" w:hAnsi="Times New Roman"/>
          <w:sz w:val="24"/>
          <w:szCs w:val="24"/>
        </w:rPr>
        <w:t xml:space="preserve">: </w:t>
      </w:r>
      <w:r w:rsidR="009F225C" w:rsidRPr="008D661C">
        <w:rPr>
          <w:rFonts w:ascii="Times New Roman" w:hAnsi="Times New Roman"/>
          <w:sz w:val="24"/>
          <w:szCs w:val="24"/>
        </w:rPr>
        <w:t xml:space="preserve">Л.Н. </w:t>
      </w:r>
      <w:proofErr w:type="spellStart"/>
      <w:r w:rsidR="009F225C" w:rsidRPr="008D661C">
        <w:rPr>
          <w:rFonts w:ascii="Times New Roman" w:hAnsi="Times New Roman"/>
          <w:sz w:val="24"/>
          <w:szCs w:val="24"/>
        </w:rPr>
        <w:t>Овчарова</w:t>
      </w:r>
      <w:proofErr w:type="spellEnd"/>
      <w:r w:rsidR="00C30F94">
        <w:rPr>
          <w:rFonts w:ascii="Times New Roman" w:hAnsi="Times New Roman"/>
          <w:sz w:val="24"/>
          <w:szCs w:val="24"/>
        </w:rPr>
        <w:t xml:space="preserve">, </w:t>
      </w:r>
      <w:r w:rsidR="003664A8">
        <w:rPr>
          <w:rFonts w:ascii="Times New Roman" w:hAnsi="Times New Roman"/>
          <w:sz w:val="24"/>
          <w:szCs w:val="24"/>
        </w:rPr>
        <w:t xml:space="preserve">д.э.н., директор </w:t>
      </w:r>
      <w:r w:rsidR="0017737F">
        <w:rPr>
          <w:rFonts w:ascii="Times New Roman" w:hAnsi="Times New Roman"/>
          <w:sz w:val="24"/>
          <w:szCs w:val="24"/>
        </w:rPr>
        <w:t>Института социальной политики</w:t>
      </w:r>
    </w:p>
    <w:p w:rsidR="002F249A" w:rsidRPr="008D661C" w:rsidRDefault="00D91E1B" w:rsidP="00E91232">
      <w:pPr>
        <w:pStyle w:val="a3"/>
        <w:widowControl/>
        <w:tabs>
          <w:tab w:val="left" w:pos="360"/>
        </w:tabs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8D661C">
        <w:rPr>
          <w:rFonts w:ascii="Times New Roman" w:hAnsi="Times New Roman"/>
          <w:sz w:val="24"/>
          <w:szCs w:val="24"/>
        </w:rPr>
        <w:t xml:space="preserve"> </w:t>
      </w:r>
      <w:r w:rsidR="00872664" w:rsidRPr="008D661C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A83D4A" w:rsidRPr="00960467" w:rsidRDefault="00A83D4A" w:rsidP="00E91232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Объект</w:t>
      </w:r>
      <w:r w:rsidR="00F809DB" w:rsidRPr="008D661C">
        <w:rPr>
          <w:b/>
          <w:sz w:val="24"/>
          <w:szCs w:val="24"/>
        </w:rPr>
        <w:t xml:space="preserve">ом исследования </w:t>
      </w:r>
      <w:r w:rsidR="00C53404" w:rsidRPr="008D661C">
        <w:rPr>
          <w:sz w:val="24"/>
          <w:szCs w:val="24"/>
        </w:rPr>
        <w:t>явля</w:t>
      </w:r>
      <w:r w:rsidR="00960467">
        <w:rPr>
          <w:sz w:val="24"/>
          <w:szCs w:val="24"/>
        </w:rPr>
        <w:t>ю</w:t>
      </w:r>
      <w:r w:rsidR="00C53404" w:rsidRPr="008D661C">
        <w:rPr>
          <w:sz w:val="24"/>
          <w:szCs w:val="24"/>
        </w:rPr>
        <w:t>тся</w:t>
      </w:r>
      <w:r w:rsidR="00C53404" w:rsidRPr="008D661C">
        <w:rPr>
          <w:b/>
          <w:sz w:val="24"/>
          <w:szCs w:val="24"/>
        </w:rPr>
        <w:t xml:space="preserve"> </w:t>
      </w:r>
      <w:r w:rsidR="00960467" w:rsidRPr="00960467">
        <w:rPr>
          <w:sz w:val="24"/>
          <w:szCs w:val="24"/>
        </w:rPr>
        <w:t>мер</w:t>
      </w:r>
      <w:r w:rsidR="00960467">
        <w:rPr>
          <w:sz w:val="24"/>
          <w:szCs w:val="24"/>
        </w:rPr>
        <w:t>ы</w:t>
      </w:r>
      <w:r w:rsidR="00960467" w:rsidRPr="00960467">
        <w:rPr>
          <w:sz w:val="24"/>
          <w:szCs w:val="24"/>
        </w:rPr>
        <w:t xml:space="preserve"> демографической и семейной политики</w:t>
      </w:r>
      <w:r w:rsidR="00960467" w:rsidRPr="00960467">
        <w:rPr>
          <w:b/>
          <w:sz w:val="24"/>
          <w:szCs w:val="24"/>
        </w:rPr>
        <w:t xml:space="preserve"> </w:t>
      </w:r>
      <w:r w:rsidR="00960467" w:rsidRPr="00960467">
        <w:rPr>
          <w:sz w:val="24"/>
          <w:szCs w:val="24"/>
        </w:rPr>
        <w:t>и политика</w:t>
      </w:r>
      <w:r w:rsidR="000E117B" w:rsidRPr="00960467">
        <w:rPr>
          <w:sz w:val="24"/>
          <w:szCs w:val="24"/>
        </w:rPr>
        <w:t xml:space="preserve"> активного долголетия в России</w:t>
      </w:r>
      <w:r w:rsidR="00264971" w:rsidRPr="00960467">
        <w:rPr>
          <w:sz w:val="24"/>
        </w:rPr>
        <w:t>.</w:t>
      </w:r>
    </w:p>
    <w:p w:rsidR="00264971" w:rsidRPr="008D661C" w:rsidRDefault="00264971" w:rsidP="00E91232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</w:rPr>
        <w:t>Цель работы</w:t>
      </w:r>
      <w:r w:rsidRPr="008D661C">
        <w:rPr>
          <w:sz w:val="24"/>
        </w:rPr>
        <w:t xml:space="preserve"> </w:t>
      </w:r>
      <w:r w:rsidR="00960467">
        <w:rPr>
          <w:sz w:val="24"/>
        </w:rPr>
        <w:t>состоит в том, чтобы</w:t>
      </w:r>
      <w:r w:rsidRPr="008D661C">
        <w:rPr>
          <w:sz w:val="24"/>
        </w:rPr>
        <w:t xml:space="preserve"> </w:t>
      </w:r>
      <w:r w:rsidR="00960467" w:rsidRPr="00960467">
        <w:rPr>
          <w:sz w:val="24"/>
        </w:rPr>
        <w:t>разработать предложения по мерам демографической и семейной политики, содействию активному долголетию</w:t>
      </w:r>
      <w:r w:rsidRPr="008D661C">
        <w:rPr>
          <w:sz w:val="24"/>
        </w:rPr>
        <w:t>.</w:t>
      </w:r>
    </w:p>
    <w:p w:rsidR="009641E3" w:rsidRPr="008D661C" w:rsidRDefault="00CB6EA2" w:rsidP="00DA655F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sz w:val="24"/>
          <w:szCs w:val="24"/>
        </w:rPr>
        <w:t xml:space="preserve">Для достижения цели были использованы следующие </w:t>
      </w:r>
      <w:r w:rsidRPr="008D661C">
        <w:rPr>
          <w:b/>
          <w:sz w:val="24"/>
          <w:szCs w:val="24"/>
        </w:rPr>
        <w:t>методы</w:t>
      </w:r>
      <w:r w:rsidR="00C15AB2" w:rsidRPr="008D661C">
        <w:rPr>
          <w:b/>
          <w:sz w:val="24"/>
          <w:szCs w:val="24"/>
        </w:rPr>
        <w:t>:</w:t>
      </w:r>
      <w:r w:rsidR="00DA655F">
        <w:rPr>
          <w:b/>
          <w:sz w:val="24"/>
          <w:szCs w:val="24"/>
        </w:rPr>
        <w:t xml:space="preserve"> </w:t>
      </w:r>
      <w:r w:rsidR="00DA655F" w:rsidRPr="00DA655F">
        <w:rPr>
          <w:sz w:val="24"/>
          <w:szCs w:val="24"/>
        </w:rPr>
        <w:t xml:space="preserve">(а) </w:t>
      </w:r>
      <w:r w:rsidR="00960467" w:rsidRPr="00960467">
        <w:rPr>
          <w:sz w:val="24"/>
          <w:szCs w:val="24"/>
        </w:rPr>
        <w:t xml:space="preserve">кабинетный анализ и обобщение существующей экспертной и научной литературы </w:t>
      </w:r>
      <w:r w:rsidR="00960467">
        <w:rPr>
          <w:sz w:val="24"/>
          <w:szCs w:val="24"/>
        </w:rPr>
        <w:t xml:space="preserve">на русском и английском языках </w:t>
      </w:r>
      <w:r w:rsidR="00960467" w:rsidRPr="00960467">
        <w:rPr>
          <w:sz w:val="24"/>
          <w:szCs w:val="24"/>
        </w:rPr>
        <w:t>по обозначенной теме</w:t>
      </w:r>
      <w:r w:rsidR="00C15AB2" w:rsidRPr="008D661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(б) </w:t>
      </w:r>
      <w:r w:rsidR="00BC11B9" w:rsidRPr="008D661C">
        <w:rPr>
          <w:sz w:val="24"/>
          <w:szCs w:val="24"/>
        </w:rPr>
        <w:t xml:space="preserve">экспертиза </w:t>
      </w:r>
      <w:r w:rsidR="00960467">
        <w:rPr>
          <w:sz w:val="24"/>
          <w:szCs w:val="24"/>
        </w:rPr>
        <w:t xml:space="preserve">федерального и регионального </w:t>
      </w:r>
      <w:r w:rsidR="00BC11B9" w:rsidRPr="008D661C">
        <w:rPr>
          <w:sz w:val="24"/>
          <w:szCs w:val="24"/>
        </w:rPr>
        <w:t>законодательства;</w:t>
      </w:r>
      <w:r w:rsidR="00DA655F">
        <w:rPr>
          <w:sz w:val="24"/>
          <w:szCs w:val="24"/>
        </w:rPr>
        <w:t xml:space="preserve"> (в) </w:t>
      </w:r>
      <w:r w:rsidR="00960467">
        <w:rPr>
          <w:sz w:val="24"/>
          <w:szCs w:val="24"/>
        </w:rPr>
        <w:t xml:space="preserve">дескриптивный </w:t>
      </w:r>
      <w:r w:rsidR="00514A6C">
        <w:rPr>
          <w:sz w:val="24"/>
          <w:szCs w:val="24"/>
        </w:rPr>
        <w:t xml:space="preserve">анализ </w:t>
      </w:r>
      <w:r w:rsidR="00662B89">
        <w:rPr>
          <w:sz w:val="24"/>
          <w:szCs w:val="24"/>
        </w:rPr>
        <w:t xml:space="preserve">и многомерный статистический анализ </w:t>
      </w:r>
      <w:r w:rsidR="00514A6C">
        <w:rPr>
          <w:sz w:val="24"/>
          <w:szCs w:val="24"/>
        </w:rPr>
        <w:t>микро-данных выборочных обследований населения</w:t>
      </w:r>
      <w:r w:rsidR="00BA047B">
        <w:rPr>
          <w:sz w:val="24"/>
          <w:szCs w:val="24"/>
        </w:rPr>
        <w:t xml:space="preserve"> и статистических показателей</w:t>
      </w:r>
      <w:r w:rsidR="009641E3" w:rsidRPr="008D661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(г)</w:t>
      </w:r>
      <w:r w:rsidR="00960467">
        <w:rPr>
          <w:sz w:val="24"/>
          <w:szCs w:val="24"/>
        </w:rPr>
        <w:t xml:space="preserve"> индексный метод</w:t>
      </w:r>
      <w:r w:rsidR="00BA047B">
        <w:rPr>
          <w:sz w:val="24"/>
          <w:szCs w:val="24"/>
        </w:rPr>
        <w:t xml:space="preserve"> (</w:t>
      </w:r>
      <w:r w:rsidR="00BA047B" w:rsidRPr="00BA047B">
        <w:rPr>
          <w:sz w:val="24"/>
          <w:szCs w:val="24"/>
        </w:rPr>
        <w:t xml:space="preserve">в соответствии с </w:t>
      </w:r>
      <w:r w:rsidR="00BA047B">
        <w:rPr>
          <w:sz w:val="24"/>
          <w:szCs w:val="24"/>
        </w:rPr>
        <w:t xml:space="preserve">адаптированной к российским данным </w:t>
      </w:r>
      <w:r w:rsidR="00BA047B" w:rsidRPr="00BA047B">
        <w:rPr>
          <w:sz w:val="24"/>
          <w:szCs w:val="24"/>
        </w:rPr>
        <w:t xml:space="preserve">международной методологией ЕЭК ООН построения </w:t>
      </w:r>
      <w:r w:rsidR="00BA047B">
        <w:rPr>
          <w:sz w:val="24"/>
          <w:szCs w:val="24"/>
        </w:rPr>
        <w:t xml:space="preserve">многомерного </w:t>
      </w:r>
      <w:r w:rsidR="00BA047B" w:rsidRPr="00BA047B">
        <w:rPr>
          <w:sz w:val="24"/>
          <w:szCs w:val="24"/>
        </w:rPr>
        <w:t>Индекса активного долголетия</w:t>
      </w:r>
      <w:r w:rsidR="007035C4">
        <w:rPr>
          <w:sz w:val="24"/>
          <w:szCs w:val="24"/>
        </w:rPr>
        <w:t xml:space="preserve"> (ИАД)</w:t>
      </w:r>
      <w:r w:rsidR="00BA047B">
        <w:rPr>
          <w:sz w:val="24"/>
          <w:szCs w:val="24"/>
        </w:rPr>
        <w:t>)</w:t>
      </w:r>
      <w:r w:rsidR="00514A6C">
        <w:rPr>
          <w:sz w:val="24"/>
          <w:szCs w:val="24"/>
        </w:rPr>
        <w:t>;</w:t>
      </w:r>
      <w:r w:rsidR="00DA655F">
        <w:rPr>
          <w:sz w:val="24"/>
          <w:szCs w:val="24"/>
        </w:rPr>
        <w:t xml:space="preserve"> (д) </w:t>
      </w:r>
      <w:proofErr w:type="spellStart"/>
      <w:r w:rsidR="00960467">
        <w:rPr>
          <w:sz w:val="24"/>
          <w:szCs w:val="24"/>
        </w:rPr>
        <w:t>микромоделирование</w:t>
      </w:r>
      <w:proofErr w:type="spellEnd"/>
      <w:r w:rsidR="00960467">
        <w:rPr>
          <w:sz w:val="24"/>
          <w:szCs w:val="24"/>
        </w:rPr>
        <w:t>; (</w:t>
      </w:r>
      <w:r w:rsidR="00662B89">
        <w:rPr>
          <w:sz w:val="24"/>
          <w:szCs w:val="24"/>
        </w:rPr>
        <w:t>е</w:t>
      </w:r>
      <w:r w:rsidR="00960467">
        <w:rPr>
          <w:sz w:val="24"/>
          <w:szCs w:val="24"/>
        </w:rPr>
        <w:t>) сбор данных методом формализованного интервью по опросному инструментарию (специальному блоку вопросов в анкете РМЭЗ-ВШЭ для расчета индекса активного долголетия).</w:t>
      </w:r>
    </w:p>
    <w:p w:rsidR="009B28CD" w:rsidRDefault="002C09B0" w:rsidP="00E91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>Эмпирическая база</w:t>
      </w:r>
      <w:r w:rsidR="00687D09" w:rsidRPr="008D661C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8D661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D661C">
        <w:rPr>
          <w:rFonts w:ascii="Times New Roman" w:hAnsi="Times New Roman" w:cs="Times New Roman"/>
          <w:sz w:val="24"/>
        </w:rPr>
        <w:t xml:space="preserve">Экспертиза </w:t>
      </w:r>
      <w:r w:rsidR="00BA047B">
        <w:rPr>
          <w:rFonts w:ascii="Times New Roman" w:hAnsi="Times New Roman" w:cs="Times New Roman"/>
          <w:sz w:val="24"/>
        </w:rPr>
        <w:t xml:space="preserve">законодательства </w:t>
      </w:r>
      <w:r w:rsidRPr="008D661C">
        <w:rPr>
          <w:rFonts w:ascii="Times New Roman" w:hAnsi="Times New Roman" w:cs="Times New Roman"/>
          <w:sz w:val="24"/>
        </w:rPr>
        <w:t xml:space="preserve">была проведена с использованием нормативно-правовых актов о мерах </w:t>
      </w:r>
      <w:r w:rsidR="00BA047B">
        <w:rPr>
          <w:rFonts w:ascii="Times New Roman" w:hAnsi="Times New Roman" w:cs="Times New Roman"/>
          <w:sz w:val="24"/>
        </w:rPr>
        <w:t xml:space="preserve">демографической и семейной политики, </w:t>
      </w:r>
      <w:r w:rsidR="007B59E8">
        <w:rPr>
          <w:rFonts w:ascii="Times New Roman" w:hAnsi="Times New Roman" w:cs="Times New Roman"/>
          <w:sz w:val="24"/>
        </w:rPr>
        <w:t xml:space="preserve">социального обслуживания, </w:t>
      </w:r>
      <w:r w:rsidRPr="008D661C">
        <w:rPr>
          <w:rFonts w:ascii="Times New Roman" w:hAnsi="Times New Roman" w:cs="Times New Roman"/>
          <w:sz w:val="24"/>
        </w:rPr>
        <w:t xml:space="preserve">принятых на федеральном и региональном уровне и размещенных в базах «Консультант» и «Гарант», а также на </w:t>
      </w:r>
      <w:r w:rsidR="00CA3CAD" w:rsidRPr="001953DF">
        <w:rPr>
          <w:rFonts w:ascii="Times New Roman" w:hAnsi="Times New Roman" w:cs="Times New Roman"/>
          <w:sz w:val="24"/>
          <w:szCs w:val="24"/>
        </w:rPr>
        <w:t>официальных Интернет сайтах Федеральных органов исполнительной власти, органов исполнительной власти субъектов Российской Федерации</w:t>
      </w:r>
      <w:r w:rsidR="00CA3CAD">
        <w:rPr>
          <w:rFonts w:ascii="Times New Roman" w:hAnsi="Times New Roman" w:cs="Times New Roman"/>
          <w:sz w:val="24"/>
          <w:szCs w:val="24"/>
        </w:rPr>
        <w:t xml:space="preserve">, </w:t>
      </w:r>
      <w:r w:rsidR="00CA3CAD" w:rsidRPr="001953DF">
        <w:rPr>
          <w:rFonts w:ascii="Times New Roman" w:hAnsi="Times New Roman" w:cs="Times New Roman"/>
          <w:sz w:val="24"/>
          <w:szCs w:val="24"/>
        </w:rPr>
        <w:t>официальном интернет-сайте для размещения информации о государственных (муниципальных) учреждениях (bus.gov.ru)</w:t>
      </w:r>
      <w:r w:rsidR="00CA3CAD">
        <w:rPr>
          <w:rFonts w:ascii="Times New Roman" w:hAnsi="Times New Roman" w:cs="Times New Roman"/>
          <w:sz w:val="24"/>
        </w:rPr>
        <w:t>.</w:t>
      </w:r>
      <w:proofErr w:type="gramEnd"/>
      <w:r w:rsidR="00CA3CAD">
        <w:rPr>
          <w:rFonts w:ascii="Times New Roman" w:hAnsi="Times New Roman" w:cs="Times New Roman"/>
          <w:sz w:val="24"/>
        </w:rPr>
        <w:t xml:space="preserve"> </w:t>
      </w:r>
      <w:r w:rsidR="009B28CD" w:rsidRPr="009B28CD">
        <w:rPr>
          <w:rFonts w:ascii="Times New Roman" w:hAnsi="Times New Roman" w:cs="Times New Roman"/>
          <w:sz w:val="24"/>
        </w:rPr>
        <w:t xml:space="preserve">Основой </w:t>
      </w:r>
      <w:r w:rsidR="000676B2">
        <w:rPr>
          <w:rFonts w:ascii="Times New Roman" w:hAnsi="Times New Roman" w:cs="Times New Roman"/>
          <w:sz w:val="24"/>
        </w:rPr>
        <w:t xml:space="preserve">кабинетных исследований, проведенных в рамках настоящего проекта, </w:t>
      </w:r>
      <w:r w:rsidR="009B28CD" w:rsidRPr="009B28CD">
        <w:rPr>
          <w:rFonts w:ascii="Times New Roman" w:hAnsi="Times New Roman" w:cs="Times New Roman"/>
          <w:sz w:val="24"/>
        </w:rPr>
        <w:t>являются доклады Всемирной организации здравоохранения</w:t>
      </w:r>
      <w:r w:rsidR="000676B2">
        <w:rPr>
          <w:rFonts w:ascii="Times New Roman" w:hAnsi="Times New Roman" w:cs="Times New Roman"/>
          <w:sz w:val="24"/>
        </w:rPr>
        <w:t>, ОЭСР</w:t>
      </w:r>
      <w:r w:rsidR="00D73CD8">
        <w:rPr>
          <w:rFonts w:ascii="Times New Roman" w:hAnsi="Times New Roman" w:cs="Times New Roman"/>
          <w:sz w:val="24"/>
        </w:rPr>
        <w:t xml:space="preserve"> и Европейской комиссии,</w:t>
      </w:r>
      <w:r w:rsidR="009B28CD" w:rsidRPr="009B28CD">
        <w:rPr>
          <w:rFonts w:ascii="Times New Roman" w:hAnsi="Times New Roman" w:cs="Times New Roman"/>
          <w:sz w:val="24"/>
        </w:rPr>
        <w:t xml:space="preserve"> и публикации, индексируемые в базах научного цитирования </w:t>
      </w:r>
      <w:proofErr w:type="spellStart"/>
      <w:r w:rsidR="009B28CD" w:rsidRPr="009B28CD">
        <w:rPr>
          <w:rFonts w:ascii="Times New Roman" w:hAnsi="Times New Roman" w:cs="Times New Roman"/>
          <w:sz w:val="24"/>
        </w:rPr>
        <w:t>Scopus</w:t>
      </w:r>
      <w:proofErr w:type="spellEnd"/>
      <w:r w:rsidR="007035C4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7035C4">
        <w:rPr>
          <w:rFonts w:ascii="Times New Roman" w:hAnsi="Times New Roman" w:cs="Times New Roman"/>
          <w:sz w:val="24"/>
          <w:lang w:val="en-US"/>
        </w:rPr>
        <w:t>WoS</w:t>
      </w:r>
      <w:proofErr w:type="spellEnd"/>
      <w:r w:rsidR="007035C4">
        <w:rPr>
          <w:rFonts w:ascii="Times New Roman" w:hAnsi="Times New Roman" w:cs="Times New Roman"/>
          <w:sz w:val="24"/>
        </w:rPr>
        <w:t xml:space="preserve">. </w:t>
      </w:r>
      <w:r w:rsidR="00D73CD8">
        <w:rPr>
          <w:rFonts w:ascii="Times New Roman" w:hAnsi="Times New Roman" w:cs="Times New Roman"/>
          <w:sz w:val="24"/>
        </w:rPr>
        <w:t>В работе</w:t>
      </w:r>
      <w:r w:rsidR="009B28CD">
        <w:rPr>
          <w:rFonts w:ascii="Times New Roman" w:hAnsi="Times New Roman" w:cs="Times New Roman"/>
          <w:sz w:val="24"/>
        </w:rPr>
        <w:t xml:space="preserve"> использовались данные </w:t>
      </w:r>
      <w:r w:rsidR="009B28CD" w:rsidRPr="00BA047B">
        <w:rPr>
          <w:rFonts w:ascii="Times New Roman" w:hAnsi="Times New Roman" w:cs="Times New Roman"/>
          <w:sz w:val="24"/>
        </w:rPr>
        <w:t>Федеральной службы государственной статистики России (Росстата), публикуемые на официальном Интернет-сайте ведомства</w:t>
      </w:r>
      <w:r w:rsidR="009B28CD">
        <w:rPr>
          <w:rFonts w:ascii="Times New Roman" w:hAnsi="Times New Roman" w:cs="Times New Roman"/>
          <w:sz w:val="24"/>
        </w:rPr>
        <w:t xml:space="preserve">. </w:t>
      </w:r>
      <w:proofErr w:type="gramStart"/>
      <w:r w:rsidR="007035C4">
        <w:rPr>
          <w:rFonts w:ascii="Times New Roman" w:hAnsi="Times New Roman" w:cs="Times New Roman"/>
          <w:sz w:val="24"/>
        </w:rPr>
        <w:t xml:space="preserve">Основу для расчета ИАД для 2017 г. составили </w:t>
      </w:r>
      <w:r w:rsidR="007035C4" w:rsidRPr="00BA047B">
        <w:rPr>
          <w:rFonts w:ascii="Times New Roman" w:hAnsi="Times New Roman" w:cs="Times New Roman"/>
          <w:sz w:val="24"/>
        </w:rPr>
        <w:t>РМЭЗ НИУ ВШЭ</w:t>
      </w:r>
      <w:r w:rsidR="007035C4">
        <w:rPr>
          <w:rFonts w:ascii="Times New Roman" w:hAnsi="Times New Roman" w:cs="Times New Roman"/>
          <w:sz w:val="24"/>
        </w:rPr>
        <w:t xml:space="preserve"> за 2017 г. </w:t>
      </w:r>
      <w:r w:rsidR="00BC7E02">
        <w:rPr>
          <w:rFonts w:ascii="Times New Roman" w:hAnsi="Times New Roman" w:cs="Times New Roman"/>
          <w:sz w:val="24"/>
        </w:rPr>
        <w:t xml:space="preserve">В исследовании использовались также </w:t>
      </w:r>
      <w:proofErr w:type="spellStart"/>
      <w:r w:rsidR="00BC7E02">
        <w:rPr>
          <w:rFonts w:ascii="Times New Roman" w:hAnsi="Times New Roman" w:cs="Times New Roman"/>
          <w:sz w:val="24"/>
        </w:rPr>
        <w:t>микроданные</w:t>
      </w:r>
      <w:proofErr w:type="spellEnd"/>
      <w:r w:rsidR="00BC7E02">
        <w:rPr>
          <w:rFonts w:ascii="Times New Roman" w:hAnsi="Times New Roman" w:cs="Times New Roman"/>
          <w:sz w:val="24"/>
        </w:rPr>
        <w:t xml:space="preserve"> обследований Росстата: </w:t>
      </w:r>
      <w:r w:rsidR="007035C4" w:rsidRPr="009B28CD">
        <w:rPr>
          <w:rFonts w:ascii="Times New Roman" w:hAnsi="Times New Roman" w:cs="Times New Roman"/>
          <w:sz w:val="24"/>
        </w:rPr>
        <w:t xml:space="preserve">трех раундов специального обследования Федеральной службы государственной статистики «Выборочное наблюдение качества и доступности услуг в </w:t>
      </w:r>
      <w:r w:rsidR="007035C4" w:rsidRPr="009B28CD">
        <w:rPr>
          <w:rFonts w:ascii="Times New Roman" w:hAnsi="Times New Roman" w:cs="Times New Roman"/>
          <w:sz w:val="24"/>
        </w:rPr>
        <w:lastRenderedPageBreak/>
        <w:t>сферах образования, здравоохранения и социального обслуживания, содействия занятости населения» (КДУ), проведенного в 2013, 2015 и 2017 гг.</w:t>
      </w:r>
      <w:r w:rsidR="007035C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35C4" w:rsidRPr="009B28CD">
        <w:rPr>
          <w:rFonts w:ascii="Times New Roman" w:hAnsi="Times New Roman" w:cs="Times New Roman"/>
          <w:sz w:val="24"/>
        </w:rPr>
        <w:t>микроданны</w:t>
      </w:r>
      <w:r w:rsidR="007035C4">
        <w:rPr>
          <w:rFonts w:ascii="Times New Roman" w:hAnsi="Times New Roman" w:cs="Times New Roman"/>
          <w:sz w:val="24"/>
        </w:rPr>
        <w:t>х</w:t>
      </w:r>
      <w:proofErr w:type="spellEnd"/>
      <w:r w:rsidR="007035C4" w:rsidRPr="009B28CD">
        <w:rPr>
          <w:rFonts w:ascii="Times New Roman" w:hAnsi="Times New Roman" w:cs="Times New Roman"/>
          <w:sz w:val="24"/>
        </w:rPr>
        <w:t xml:space="preserve"> всероссийского выборочного специального обследования Росстата «Комплексное</w:t>
      </w:r>
      <w:proofErr w:type="gramEnd"/>
      <w:r w:rsidR="007035C4" w:rsidRPr="009B28CD">
        <w:rPr>
          <w:rFonts w:ascii="Times New Roman" w:hAnsi="Times New Roman" w:cs="Times New Roman"/>
          <w:sz w:val="24"/>
        </w:rPr>
        <w:t xml:space="preserve"> наблюдение условий жизни населения» (КОУЖ)</w:t>
      </w:r>
      <w:r w:rsidR="007035C4">
        <w:rPr>
          <w:rFonts w:ascii="Times New Roman" w:hAnsi="Times New Roman" w:cs="Times New Roman"/>
          <w:sz w:val="24"/>
        </w:rPr>
        <w:t xml:space="preserve"> за 2011</w:t>
      </w:r>
      <w:r w:rsidR="00BC7E02">
        <w:rPr>
          <w:rFonts w:ascii="Times New Roman" w:hAnsi="Times New Roman" w:cs="Times New Roman"/>
          <w:sz w:val="24"/>
        </w:rPr>
        <w:t>, 2014 и 2016 г</w:t>
      </w:r>
      <w:r w:rsidR="007035C4">
        <w:rPr>
          <w:rFonts w:ascii="Times New Roman" w:hAnsi="Times New Roman" w:cs="Times New Roman"/>
          <w:sz w:val="24"/>
        </w:rPr>
        <w:t xml:space="preserve">г. </w:t>
      </w:r>
    </w:p>
    <w:p w:rsidR="00D91E1B" w:rsidRPr="008D661C" w:rsidRDefault="00D91E1B" w:rsidP="00E91232">
      <w:pPr>
        <w:pStyle w:val="a9"/>
        <w:spacing w:line="360" w:lineRule="auto"/>
        <w:ind w:firstLine="709"/>
        <w:jc w:val="left"/>
        <w:outlineLvl w:val="0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 xml:space="preserve">Результаты </w:t>
      </w:r>
      <w:r w:rsidR="00306B6F" w:rsidRPr="008D661C">
        <w:rPr>
          <w:b/>
          <w:sz w:val="24"/>
          <w:szCs w:val="24"/>
        </w:rPr>
        <w:t>исследования</w:t>
      </w:r>
      <w:r w:rsidRPr="008D661C">
        <w:rPr>
          <w:b/>
          <w:sz w:val="24"/>
          <w:szCs w:val="24"/>
        </w:rPr>
        <w:t>:</w:t>
      </w:r>
    </w:p>
    <w:p w:rsidR="00CF6132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</w:t>
      </w:r>
      <w:r w:rsidRPr="00D669D1">
        <w:rPr>
          <w:rFonts w:ascii="Times New Roman" w:hAnsi="Times New Roman" w:cs="Times New Roman"/>
          <w:sz w:val="24"/>
        </w:rPr>
        <w:t xml:space="preserve"> мер семейно-демографической политики, введенных в конце 2017 года, </w:t>
      </w:r>
      <w:r>
        <w:rPr>
          <w:rFonts w:ascii="Times New Roman" w:hAnsi="Times New Roman" w:cs="Times New Roman"/>
          <w:sz w:val="24"/>
        </w:rPr>
        <w:t>показал, что о</w:t>
      </w:r>
      <w:r w:rsidRPr="00D669D1">
        <w:rPr>
          <w:rFonts w:ascii="Times New Roman" w:hAnsi="Times New Roman" w:cs="Times New Roman"/>
          <w:sz w:val="24"/>
        </w:rPr>
        <w:t>сновной систематической проблемой нового пакета мер является смешение задач семейно-демографической и социальной политики. На уровне декларируемых задач и публичной презентации — это меры, направленные на стимулирование рождаемости, что подчеркивается дефиницией целевых групп, в то время как содержательно все принятые изменения (за исключением продления программы материнского (семейного) капитала) — это меры по борьбе с бедностью. Как следствие, новый пакет оставляет за рамками политики по преодолению бедности существенное число семей, поскольку акцент сделан на «новых» детях, а адресатами с целью экономии ресурсов выбраны относительно малочисленные группы населения и на ограниченный срок.</w:t>
      </w:r>
    </w:p>
    <w:p w:rsidR="00D669D1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69D1">
        <w:rPr>
          <w:rFonts w:ascii="Times New Roman" w:hAnsi="Times New Roman" w:cs="Times New Roman"/>
          <w:sz w:val="24"/>
        </w:rPr>
        <w:t xml:space="preserve">Доля распорядившихся средствами </w:t>
      </w:r>
      <w:proofErr w:type="gramStart"/>
      <w:r w:rsidRPr="00D669D1">
        <w:rPr>
          <w:rFonts w:ascii="Times New Roman" w:hAnsi="Times New Roman" w:cs="Times New Roman"/>
          <w:sz w:val="24"/>
        </w:rPr>
        <w:t>МСК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среди всех владельцев сертификатов составляет около 50%. Основным и фактически безальтернативным направлением использования средств почти во всех российских регионах является улучшение жилищных условий. По данным Пенсионного фонда РФ, в целом по России на эти цели потрачено 95% востребованных средств, только </w:t>
      </w:r>
      <w:proofErr w:type="gramStart"/>
      <w:r w:rsidRPr="00D669D1">
        <w:rPr>
          <w:rFonts w:ascii="Times New Roman" w:hAnsi="Times New Roman" w:cs="Times New Roman"/>
          <w:sz w:val="24"/>
        </w:rPr>
        <w:t>треть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из которых помогли семьям приобрести или построить жилье без привлечения кредитов. Основной причиной неиспользования средств </w:t>
      </w:r>
      <w:proofErr w:type="gramStart"/>
      <w:r w:rsidRPr="00D669D1">
        <w:rPr>
          <w:rFonts w:ascii="Times New Roman" w:hAnsi="Times New Roman" w:cs="Times New Roman"/>
          <w:sz w:val="24"/>
        </w:rPr>
        <w:t>МСК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является невозможность улучшить жилищные условия семьи даже с привлечением средств сертификата в связи с низким уровнем доходов и материальной обеспеченности семьи. </w:t>
      </w:r>
      <w:proofErr w:type="gramStart"/>
      <w:r w:rsidRPr="00D669D1">
        <w:rPr>
          <w:rFonts w:ascii="Times New Roman" w:hAnsi="Times New Roman" w:cs="Times New Roman"/>
          <w:sz w:val="24"/>
        </w:rPr>
        <w:t xml:space="preserve">В соответствии с результатами </w:t>
      </w:r>
      <w:r>
        <w:rPr>
          <w:rFonts w:ascii="Times New Roman" w:hAnsi="Times New Roman" w:cs="Times New Roman"/>
          <w:sz w:val="24"/>
        </w:rPr>
        <w:t xml:space="preserve">проведенного </w:t>
      </w:r>
      <w:r w:rsidRPr="00D669D1">
        <w:rPr>
          <w:rFonts w:ascii="Times New Roman" w:hAnsi="Times New Roman" w:cs="Times New Roman"/>
          <w:sz w:val="24"/>
        </w:rPr>
        <w:t>моделирования на основе данных выборочных обследований Росстата, в 2016 г. по самой консервативной оценке около 55% семей – владельцев сертификата не имели возможности улучшить их за счет имеющихся доходов и МСК. Для значительного числа семей улучшение жилищных условий, в том числе за счет ипотечных программ, не является потребностью первой необходимости на фоне неблагоприятной доходной ситуации;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прежде решения этой проблемы нужно решение проблемы </w:t>
      </w:r>
      <w:proofErr w:type="spellStart"/>
      <w:r w:rsidRPr="00D669D1">
        <w:rPr>
          <w:rFonts w:ascii="Times New Roman" w:hAnsi="Times New Roman" w:cs="Times New Roman"/>
          <w:sz w:val="24"/>
        </w:rPr>
        <w:t>малоимущности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и бедности.</w:t>
      </w:r>
    </w:p>
    <w:p w:rsidR="003B5C61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69D1">
        <w:rPr>
          <w:rFonts w:ascii="Times New Roman" w:hAnsi="Times New Roman" w:cs="Times New Roman"/>
          <w:sz w:val="24"/>
        </w:rPr>
        <w:t xml:space="preserve">Сравнительный анализ </w:t>
      </w:r>
      <w:r>
        <w:rPr>
          <w:rFonts w:ascii="Times New Roman" w:hAnsi="Times New Roman" w:cs="Times New Roman"/>
          <w:sz w:val="24"/>
        </w:rPr>
        <w:t>Индекса активного долголетия (</w:t>
      </w:r>
      <w:r w:rsidRPr="00D669D1">
        <w:rPr>
          <w:rFonts w:ascii="Times New Roman" w:hAnsi="Times New Roman" w:cs="Times New Roman"/>
          <w:sz w:val="24"/>
        </w:rPr>
        <w:t>ИАД</w:t>
      </w:r>
      <w:r>
        <w:rPr>
          <w:rFonts w:ascii="Times New Roman" w:hAnsi="Times New Roman" w:cs="Times New Roman"/>
          <w:sz w:val="24"/>
        </w:rPr>
        <w:t>)</w:t>
      </w:r>
      <w:r w:rsidRPr="00D669D1">
        <w:rPr>
          <w:rFonts w:ascii="Times New Roman" w:hAnsi="Times New Roman" w:cs="Times New Roman"/>
          <w:sz w:val="24"/>
        </w:rPr>
        <w:t xml:space="preserve"> и входящих в его состав индикаторов для Российской Федерации и стран ЕС позволил выявить ключевые барьеры и возможные точки роста потенциала активного долголетия в России. Динамика ИАД в 2010-2017 гг. носила отрицательный характер, отчасти из-за изменения методологии рассчитываемых показателей, отчасти вследствие снижения уровня занятости, ухудшения материальной обеспеченности и социальной активности. Сильными сторонами </w:t>
      </w:r>
      <w:proofErr w:type="gramStart"/>
      <w:r w:rsidRPr="00D669D1">
        <w:rPr>
          <w:rFonts w:ascii="Times New Roman" w:hAnsi="Times New Roman" w:cs="Times New Roman"/>
          <w:sz w:val="24"/>
        </w:rPr>
        <w:t>активного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</w:t>
      </w:r>
      <w:r w:rsidRPr="00D669D1">
        <w:rPr>
          <w:rFonts w:ascii="Times New Roman" w:hAnsi="Times New Roman" w:cs="Times New Roman"/>
          <w:sz w:val="24"/>
        </w:rPr>
        <w:lastRenderedPageBreak/>
        <w:t xml:space="preserve">долголетия в России являются достигнутый уровень образования, вовлеченность во внутрисемейную социальную активность, физическая безопасность. Потенциалом для дальнейшего развития активного долголетия, в первую очередь, является увеличение продолжительности жизни и улучшение состояния здоровья пожилых людей, повышение доступности и качества предоставляемых медицинских услуг. Требует внимания недостаточная развитость инфраструктуры для старшего поколения: в области физической культуры и спорта, образования, </w:t>
      </w:r>
      <w:proofErr w:type="spellStart"/>
      <w:r w:rsidRPr="00D669D1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и общественной деятельности, досуга. Важной особенностью России является сильная дифференциация лиц пожилого возраста по степени реализации индивидуального потенциала активного долголетия, которая определяется полом, возрастом и уровнем образования. Стоит отметить, что внутрисемейные и </w:t>
      </w:r>
      <w:proofErr w:type="spellStart"/>
      <w:r w:rsidRPr="00D669D1">
        <w:rPr>
          <w:rFonts w:ascii="Times New Roman" w:hAnsi="Times New Roman" w:cs="Times New Roman"/>
          <w:sz w:val="24"/>
        </w:rPr>
        <w:t>внесемейные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виды деятельности, осуществляемые, соответственно, на </w:t>
      </w:r>
      <w:proofErr w:type="spellStart"/>
      <w:r w:rsidRPr="00D669D1">
        <w:rPr>
          <w:rFonts w:ascii="Times New Roman" w:hAnsi="Times New Roman" w:cs="Times New Roman"/>
          <w:sz w:val="24"/>
        </w:rPr>
        <w:t>мезоуровне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(семье) и на макроуровне (обществе), не мешают друг другу — чем активнее человек занимается одним видом социальной активности в России, тем выше вероятность его участия в других видах. </w:t>
      </w:r>
      <w:proofErr w:type="gramStart"/>
      <w:r w:rsidRPr="00D669D1">
        <w:rPr>
          <w:rFonts w:ascii="Times New Roman" w:hAnsi="Times New Roman" w:cs="Times New Roman"/>
          <w:sz w:val="24"/>
        </w:rPr>
        <w:t>Структура индекса может быть использована в качестве дорожной карты для формирования политической повестки на региональном и муниципальном уровнях, а также для организаций, работающих с пожилыми, позволяя им определить направления для развития с целью всесторонней поддержки реализации потенциала пожилых.</w:t>
      </w:r>
      <w:proofErr w:type="gramEnd"/>
    </w:p>
    <w:p w:rsidR="00210226" w:rsidRPr="00210226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69D1">
        <w:rPr>
          <w:rFonts w:ascii="Times New Roman" w:hAnsi="Times New Roman" w:cs="Times New Roman"/>
          <w:sz w:val="24"/>
        </w:rPr>
        <w:t xml:space="preserve">Проведенный обзор публикаций в международных рецензируемых научных журналах, а также экспертных докладов Всемирной организации здравоохранения показал, что состояние здоровья в пожилом возрасте, продолжительность жизни и скорость старения в значительной мере зависят от управляемых факторов: образа жизни и </w:t>
      </w:r>
      <w:proofErr w:type="spellStart"/>
      <w:r w:rsidRPr="00D669D1">
        <w:rPr>
          <w:rFonts w:ascii="Times New Roman" w:hAnsi="Times New Roman" w:cs="Times New Roman"/>
          <w:sz w:val="24"/>
        </w:rPr>
        <w:t>самосохранительного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поведения, своевременного обращения за медицинской помощью и состояния окружающей среды. Лучшие показатели здоровья в пожилом возрасте демонстрируют более образованные индивиды, лица с высокими доходами и хорошими жилищными условиями, сохранившие социальные контакты. Обзор исследований о состоянии здоровья пожилых в России в первую очередь свидетельствует о недостаточности имеющихся эмпирических данных и научных работ в данной области. С начала 2000-х гг. было проведено несколько эпидемиологических обследований пожилых с оценкой широкого круга показателей (в том числе гериатрических синдромов), но все они носят локальный характер — обследовалось население отдельных городов или городских районов. Отсутствие данных о здоровье и функциональном статусе пожилого населения, репрезентативных для страны в целом, затрудняет планирование медицинского и социального обслуживания лиц старшего возраста. По доступным данным, пожилое население России чаще, чем население развитых стран, испытывает ограничения в повседневной жизни, в том числе страдает от проблем с передвижением, некомпенсированного нарушения слуха, депрессии. При сопоставимой распространенности хрупкости (ослабления функций организма в результате старения) доля </w:t>
      </w:r>
      <w:r w:rsidRPr="00D669D1">
        <w:rPr>
          <w:rFonts w:ascii="Times New Roman" w:hAnsi="Times New Roman" w:cs="Times New Roman"/>
          <w:sz w:val="24"/>
        </w:rPr>
        <w:lastRenderedPageBreak/>
        <w:t>прехрупких (имеющих отдельные проявления хрупкости) среди лиц пожилого возраста (65+) в России выше, чем в странах Европы.</w:t>
      </w:r>
      <w:r w:rsidR="00210226" w:rsidRPr="00210226">
        <w:rPr>
          <w:rFonts w:ascii="Times New Roman" w:hAnsi="Times New Roman" w:cs="Times New Roman"/>
          <w:sz w:val="24"/>
        </w:rPr>
        <w:t xml:space="preserve"> </w:t>
      </w:r>
    </w:p>
    <w:p w:rsidR="00210226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69D1">
        <w:rPr>
          <w:rFonts w:ascii="Times New Roman" w:hAnsi="Times New Roman" w:cs="Times New Roman"/>
          <w:sz w:val="24"/>
        </w:rPr>
        <w:t xml:space="preserve">Анализ российской системы социального обслуживания на официальных данных и данных обследования показывает, что в настоящее время она не удовлетворяет спрос на социальные услуги и не отвечает современным стандартам ухода за гражданами с ограниченными возможностями здоровья. Доля лиц, получающих надомное и институциональное социальное обслуживание существенно ниже, чем во многих развитых странах. Сохраняется очередь на стационарное обслуживание и высока доля граждан, имеющих потребность в надомном обслуживании. Не удовлетворяется высокая потребность клиентов системы социального обслуживания в услугах, связанных с медициной.  Изменение законодательной базы (введение нового Федерального закона 442-ФЗ 28 декабря 2013 г. «Об основах социального обслуживания граждан в Российской Федерации») привело к росту </w:t>
      </w:r>
      <w:proofErr w:type="spellStart"/>
      <w:r w:rsidRPr="00D669D1">
        <w:rPr>
          <w:rFonts w:ascii="Times New Roman" w:hAnsi="Times New Roman" w:cs="Times New Roman"/>
          <w:sz w:val="24"/>
        </w:rPr>
        <w:t>соплатежей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населения. Численность получателей бесплатных социальных услуг в первый год действия нового закона в 2015 г. сократилась на 27%. Наиболее существенное сокращение численности получателей социальных услуг бесплатно произошло в самой старшей возрастной группе (с 70% до 43%), что связано со значимым ростом индивидуальных доходов пенсионеров, перешагнувших рубеж 80 лет. Для насыщения существующего спроса на социальные услуги мощности системы должны быть, по крайней мере, удвоены.</w:t>
      </w:r>
    </w:p>
    <w:p w:rsidR="00F92617" w:rsidRPr="00210226" w:rsidRDefault="00D669D1" w:rsidP="007F602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669D1">
        <w:rPr>
          <w:rFonts w:ascii="Times New Roman" w:hAnsi="Times New Roman" w:cs="Times New Roman"/>
          <w:sz w:val="24"/>
        </w:rPr>
        <w:t xml:space="preserve">Несмотря на значительный разброс в системах ухода за зависимыми пожилыми людьми и инвалидами, практически во всех странах основная часть помощи в обеспечении ухода пожилым и инвалидам реализуется членами семьи. </w:t>
      </w:r>
      <w:proofErr w:type="gramStart"/>
      <w:r w:rsidRPr="00D669D1">
        <w:rPr>
          <w:rFonts w:ascii="Times New Roman" w:hAnsi="Times New Roman" w:cs="Times New Roman"/>
          <w:sz w:val="24"/>
        </w:rPr>
        <w:t>По опыту других стран можно выделить три уровня государственной поддержки родственного ухода: меры, направленные на прямую поддержку опекунов (например, пособия, консультирование и тренинги для опекунов); меры, косвенно поддерживающие опекунов (услуги для пожилого человека (инвалида), нуждающегося в уходе); институциональные меры государственной поддержки опекунов, определяющие «правила игры» в реализации родственного ухода (принятое в данной стране нормативно-правовое регулирование родственного ухода).</w:t>
      </w:r>
      <w:proofErr w:type="gramEnd"/>
      <w:r w:rsidRPr="00D669D1">
        <w:rPr>
          <w:rFonts w:ascii="Times New Roman" w:hAnsi="Times New Roman" w:cs="Times New Roman"/>
          <w:sz w:val="24"/>
        </w:rPr>
        <w:t xml:space="preserve"> В целом эксперты зачастую критично относятся к денежным выплатам от государства как способу поддержки опекуна, занятого родственным уходом. В качестве одного их основных нежелательных последствий данной меры выделяется то, что, получая подобного роды выплаты, опекуны рискуют попасть в «ловушку» </w:t>
      </w:r>
      <w:proofErr w:type="spellStart"/>
      <w:r w:rsidRPr="00D669D1">
        <w:rPr>
          <w:rFonts w:ascii="Times New Roman" w:hAnsi="Times New Roman" w:cs="Times New Roman"/>
          <w:sz w:val="24"/>
        </w:rPr>
        <w:t>низкодоходности</w:t>
      </w:r>
      <w:proofErr w:type="spellEnd"/>
      <w:r w:rsidRPr="00D669D1">
        <w:rPr>
          <w:rFonts w:ascii="Times New Roman" w:hAnsi="Times New Roman" w:cs="Times New Roman"/>
          <w:sz w:val="24"/>
        </w:rPr>
        <w:t xml:space="preserve"> или уйти в теневой сектор экономики, имея мало стимулов для участия в формальной занятости. В связи с этим признаётся необходимость реализации мер, направленных на расширение возможностей опекунов совмещать трудовую деятельность и родственный уход.</w:t>
      </w:r>
    </w:p>
    <w:p w:rsidR="00E91232" w:rsidRPr="00D73CD8" w:rsidRDefault="00F75A05" w:rsidP="00A56117">
      <w:pPr>
        <w:pStyle w:val="a4"/>
        <w:numPr>
          <w:ilvl w:val="0"/>
          <w:numId w:val="7"/>
        </w:numPr>
        <w:tabs>
          <w:tab w:val="left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73CD8">
        <w:rPr>
          <w:rFonts w:ascii="Times New Roman" w:hAnsi="Times New Roman" w:cs="Times New Roman"/>
          <w:sz w:val="24"/>
        </w:rPr>
        <w:lastRenderedPageBreak/>
        <w:t>Подготовлены</w:t>
      </w:r>
      <w:r w:rsidR="00210226" w:rsidRPr="00D73CD8">
        <w:rPr>
          <w:rFonts w:ascii="Times New Roman" w:hAnsi="Times New Roman" w:cs="Times New Roman"/>
          <w:sz w:val="24"/>
        </w:rPr>
        <w:t xml:space="preserve"> предложения </w:t>
      </w:r>
      <w:r w:rsidRPr="00D73CD8">
        <w:rPr>
          <w:rFonts w:ascii="Times New Roman" w:hAnsi="Times New Roman" w:cs="Times New Roman"/>
          <w:sz w:val="24"/>
        </w:rPr>
        <w:t>по</w:t>
      </w:r>
      <w:r w:rsidR="00210226" w:rsidRPr="00D73CD8">
        <w:rPr>
          <w:rFonts w:ascii="Times New Roman" w:hAnsi="Times New Roman" w:cs="Times New Roman"/>
          <w:sz w:val="24"/>
        </w:rPr>
        <w:t xml:space="preserve"> </w:t>
      </w:r>
      <w:r w:rsidR="00D669D1" w:rsidRPr="00D73CD8">
        <w:rPr>
          <w:rFonts w:ascii="Times New Roman" w:hAnsi="Times New Roman" w:cs="Times New Roman"/>
          <w:sz w:val="24"/>
        </w:rPr>
        <w:t xml:space="preserve">мерам демографической и семейной политики, содействию активному долголетию, среди которых: </w:t>
      </w:r>
      <w:r w:rsidR="00D73CD8" w:rsidRPr="00D73CD8">
        <w:rPr>
          <w:rFonts w:ascii="Times New Roman" w:hAnsi="Times New Roman" w:cs="Times New Roman"/>
          <w:sz w:val="24"/>
        </w:rPr>
        <w:t xml:space="preserve">(1) </w:t>
      </w:r>
      <w:r w:rsidR="00D669D1" w:rsidRPr="00D73CD8">
        <w:rPr>
          <w:rFonts w:ascii="Times New Roman" w:hAnsi="Times New Roman" w:cs="Times New Roman"/>
          <w:sz w:val="24"/>
        </w:rPr>
        <w:t xml:space="preserve">Совершенствование правил назначения и </w:t>
      </w:r>
      <w:proofErr w:type="gramStart"/>
      <w:r w:rsidR="00D669D1" w:rsidRPr="00D73CD8">
        <w:rPr>
          <w:rFonts w:ascii="Times New Roman" w:hAnsi="Times New Roman" w:cs="Times New Roman"/>
          <w:sz w:val="24"/>
        </w:rPr>
        <w:t>предоставления</w:t>
      </w:r>
      <w:proofErr w:type="gramEnd"/>
      <w:r w:rsidR="00D669D1" w:rsidRPr="00D73CD8">
        <w:rPr>
          <w:rFonts w:ascii="Times New Roman" w:hAnsi="Times New Roman" w:cs="Times New Roman"/>
          <w:sz w:val="24"/>
        </w:rPr>
        <w:t xml:space="preserve"> введенных с 2018 года ЕДВ на первого и второго детей: изменение порядка учета доходов семьи при проверке критерия нуждаемости, продление периода выплаты пособия хотя бы до 3 лет.</w:t>
      </w:r>
      <w:r w:rsidR="00D73CD8" w:rsidRPr="00D73CD8">
        <w:rPr>
          <w:rFonts w:ascii="Times New Roman" w:hAnsi="Times New Roman" w:cs="Times New Roman"/>
          <w:sz w:val="24"/>
        </w:rPr>
        <w:t xml:space="preserve"> (2) </w:t>
      </w:r>
      <w:r w:rsidR="00D669D1" w:rsidRPr="00D73CD8">
        <w:rPr>
          <w:rFonts w:ascii="Times New Roman" w:hAnsi="Times New Roman" w:cs="Times New Roman"/>
          <w:sz w:val="24"/>
        </w:rPr>
        <w:t xml:space="preserve">Создание / развитие сегмента социального жилья для семей, испытывающих нужду в улучшении жилищных </w:t>
      </w:r>
      <w:proofErr w:type="gramStart"/>
      <w:r w:rsidR="00D669D1" w:rsidRPr="00D73CD8">
        <w:rPr>
          <w:rFonts w:ascii="Times New Roman" w:hAnsi="Times New Roman" w:cs="Times New Roman"/>
          <w:sz w:val="24"/>
        </w:rPr>
        <w:t>условий, в дополнение к развитию льготных программ ипотечного кредитования.</w:t>
      </w:r>
      <w:r w:rsidR="00D73CD8" w:rsidRPr="00D73CD8">
        <w:rPr>
          <w:rFonts w:ascii="Times New Roman" w:hAnsi="Times New Roman" w:cs="Times New Roman"/>
          <w:sz w:val="24"/>
        </w:rPr>
        <w:t xml:space="preserve"> (3) </w:t>
      </w:r>
      <w:r w:rsidR="00D669D1" w:rsidRPr="00D73CD8">
        <w:rPr>
          <w:rFonts w:ascii="Times New Roman" w:hAnsi="Times New Roman" w:cs="Times New Roman"/>
          <w:sz w:val="24"/>
        </w:rPr>
        <w:t>Расширение сферы применения технологии "социального контракта" при предоставлении мер социальной поддержки семьям с детьми.</w:t>
      </w:r>
      <w:r w:rsidR="00D73CD8" w:rsidRPr="00D73CD8">
        <w:rPr>
          <w:rFonts w:ascii="Times New Roman" w:hAnsi="Times New Roman" w:cs="Times New Roman"/>
          <w:sz w:val="24"/>
        </w:rPr>
        <w:t xml:space="preserve"> (4) </w:t>
      </w:r>
      <w:r w:rsidR="00D669D1" w:rsidRPr="00D73CD8">
        <w:rPr>
          <w:rFonts w:ascii="Times New Roman" w:hAnsi="Times New Roman" w:cs="Times New Roman"/>
          <w:sz w:val="24"/>
        </w:rPr>
        <w:t xml:space="preserve">Разработка концептуального документа, закрепляющего официальное определение активного </w:t>
      </w:r>
      <w:r w:rsidR="00D3448C">
        <w:rPr>
          <w:rFonts w:ascii="Times New Roman" w:hAnsi="Times New Roman" w:cs="Times New Roman"/>
          <w:sz w:val="24"/>
        </w:rPr>
        <w:t>долголетия</w:t>
      </w:r>
      <w:r w:rsidR="00D669D1" w:rsidRPr="00D73CD8">
        <w:rPr>
          <w:rFonts w:ascii="Times New Roman" w:hAnsi="Times New Roman" w:cs="Times New Roman"/>
          <w:sz w:val="24"/>
        </w:rPr>
        <w:t>, и содержание основных его компонент.</w:t>
      </w:r>
      <w:r w:rsidR="00D73CD8" w:rsidRPr="00D73CD8">
        <w:rPr>
          <w:rFonts w:ascii="Times New Roman" w:hAnsi="Times New Roman" w:cs="Times New Roman"/>
          <w:sz w:val="24"/>
        </w:rPr>
        <w:t xml:space="preserve"> (5) </w:t>
      </w:r>
      <w:r w:rsidR="00D669D1" w:rsidRPr="00D73CD8">
        <w:rPr>
          <w:rFonts w:ascii="Times New Roman" w:hAnsi="Times New Roman" w:cs="Times New Roman"/>
          <w:sz w:val="24"/>
        </w:rPr>
        <w:t>Индекс активного долголетия – как официальный инструмент для мониторинга социальной политики в отношении лиц старшего поколения и прогресса России в сфере активного</w:t>
      </w:r>
      <w:proofErr w:type="gramEnd"/>
      <w:r w:rsidR="00D669D1" w:rsidRPr="00D73CD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669D1" w:rsidRPr="00D73CD8">
        <w:rPr>
          <w:rFonts w:ascii="Times New Roman" w:hAnsi="Times New Roman" w:cs="Times New Roman"/>
          <w:sz w:val="24"/>
        </w:rPr>
        <w:t>долголетия, что требует включения в регулярные обследования Росстата вопросов, позволяющих полностью рассчитывать ИАД.</w:t>
      </w:r>
      <w:r w:rsidR="00D73CD8" w:rsidRPr="00D73CD8">
        <w:rPr>
          <w:rFonts w:ascii="Times New Roman" w:hAnsi="Times New Roman" w:cs="Times New Roman"/>
          <w:sz w:val="24"/>
        </w:rPr>
        <w:t xml:space="preserve"> (6) </w:t>
      </w:r>
      <w:r w:rsidR="00D669D1" w:rsidRPr="00D73CD8">
        <w:rPr>
          <w:rFonts w:ascii="Times New Roman" w:hAnsi="Times New Roman" w:cs="Times New Roman"/>
          <w:sz w:val="24"/>
        </w:rPr>
        <w:t>Организация и проведение регулярных репрезентативных для страны в целом эпидемиологических обследований населения старших возрастов</w:t>
      </w:r>
      <w:r w:rsidR="00D73CD8" w:rsidRPr="00D73CD8">
        <w:rPr>
          <w:rFonts w:ascii="Times New Roman" w:hAnsi="Times New Roman" w:cs="Times New Roman"/>
          <w:sz w:val="24"/>
        </w:rPr>
        <w:t xml:space="preserve">. (7) </w:t>
      </w:r>
      <w:r w:rsidR="00D669D1" w:rsidRPr="00D73CD8">
        <w:rPr>
          <w:rFonts w:ascii="Times New Roman" w:hAnsi="Times New Roman" w:cs="Times New Roman"/>
          <w:sz w:val="24"/>
        </w:rPr>
        <w:t xml:space="preserve">В целях повышения доступности и качества социальных услуг, система социального обслуживания должна развиваться в нескольких направлениях: (а) развитие современных и экономически выгодных </w:t>
      </w:r>
      <w:proofErr w:type="spellStart"/>
      <w:r w:rsidR="00D669D1" w:rsidRPr="00D73CD8">
        <w:rPr>
          <w:rFonts w:ascii="Times New Roman" w:hAnsi="Times New Roman" w:cs="Times New Roman"/>
          <w:sz w:val="24"/>
        </w:rPr>
        <w:t>стационарозамещающих</w:t>
      </w:r>
      <w:proofErr w:type="spellEnd"/>
      <w:r w:rsidR="00D669D1" w:rsidRPr="00D73CD8">
        <w:rPr>
          <w:rFonts w:ascii="Times New Roman" w:hAnsi="Times New Roman" w:cs="Times New Roman"/>
          <w:sz w:val="24"/>
        </w:rPr>
        <w:t xml:space="preserve"> технологий, позволяющих маломобильным пожилым людям получать услуги по</w:t>
      </w:r>
      <w:proofErr w:type="gramEnd"/>
      <w:r w:rsidR="00D669D1" w:rsidRPr="00D73CD8">
        <w:rPr>
          <w:rFonts w:ascii="Times New Roman" w:hAnsi="Times New Roman" w:cs="Times New Roman"/>
          <w:sz w:val="24"/>
        </w:rPr>
        <w:t xml:space="preserve"> </w:t>
      </w:r>
      <w:proofErr w:type="gramStart"/>
      <w:r w:rsidR="00D669D1" w:rsidRPr="00D73CD8">
        <w:rPr>
          <w:rFonts w:ascii="Times New Roman" w:hAnsi="Times New Roman" w:cs="Times New Roman"/>
          <w:sz w:val="24"/>
        </w:rPr>
        <w:t>уходу по месту проживания, (б) проведение активной политики по стимулированию родственного ухода, которая подразумевает, с одной стороны, адекватное финансовое вознаграждение человеку, вынужденно осуществляющему социально значимый уход за пожилым родственником, а,  с другой стороны, введение технологии «передышки», которая позволяет лицу, осуществляющему постоянный уход, иметь кратковременный отдых, (в) расширение негосударственного сектора предоставления социальных услуг, в частности НКО, которые часто предоставляют уникальные услуги</w:t>
      </w:r>
      <w:proofErr w:type="gramEnd"/>
      <w:r w:rsidR="00D669D1" w:rsidRPr="00D73CD8">
        <w:rPr>
          <w:rFonts w:ascii="Times New Roman" w:hAnsi="Times New Roman" w:cs="Times New Roman"/>
          <w:sz w:val="24"/>
        </w:rPr>
        <w:t>, отсутствующие в государственных учреждениях.</w:t>
      </w:r>
    </w:p>
    <w:p w:rsidR="00414EFF" w:rsidRPr="008D661C" w:rsidRDefault="00E42A53" w:rsidP="00210226">
      <w:pPr>
        <w:pStyle w:val="a9"/>
        <w:spacing w:line="360" w:lineRule="auto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Степень внедрения</w:t>
      </w:r>
      <w:r w:rsidR="00CB59E5" w:rsidRPr="008D661C">
        <w:rPr>
          <w:b/>
          <w:sz w:val="24"/>
          <w:szCs w:val="24"/>
        </w:rPr>
        <w:t xml:space="preserve"> результатов НИР</w:t>
      </w:r>
      <w:r w:rsidR="009C615E" w:rsidRPr="008D661C">
        <w:rPr>
          <w:b/>
          <w:sz w:val="24"/>
          <w:szCs w:val="24"/>
        </w:rPr>
        <w:t>.</w:t>
      </w:r>
      <w:r w:rsidRPr="008D661C">
        <w:rPr>
          <w:b/>
          <w:sz w:val="24"/>
          <w:szCs w:val="24"/>
        </w:rPr>
        <w:t xml:space="preserve"> </w:t>
      </w:r>
      <w:r w:rsidRPr="008D661C">
        <w:rPr>
          <w:sz w:val="24"/>
          <w:szCs w:val="24"/>
        </w:rPr>
        <w:t>Работа</w:t>
      </w:r>
      <w:r w:rsidR="00414EFF" w:rsidRPr="008D661C">
        <w:rPr>
          <w:sz w:val="24"/>
          <w:szCs w:val="24"/>
        </w:rPr>
        <w:t xml:space="preserve"> выполнена в интересах </w:t>
      </w:r>
      <w:r w:rsidR="000E117B">
        <w:rPr>
          <w:sz w:val="24"/>
          <w:szCs w:val="24"/>
        </w:rPr>
        <w:t>Правительства</w:t>
      </w:r>
      <w:r w:rsidR="00414EFF" w:rsidRPr="008D661C">
        <w:rPr>
          <w:sz w:val="24"/>
          <w:szCs w:val="24"/>
        </w:rPr>
        <w:t xml:space="preserve"> РФ. По результ</w:t>
      </w:r>
      <w:r w:rsidR="00B447EF" w:rsidRPr="008D661C">
        <w:rPr>
          <w:sz w:val="24"/>
          <w:szCs w:val="24"/>
        </w:rPr>
        <w:t xml:space="preserve">атам проекта было подготовлено </w:t>
      </w:r>
      <w:r w:rsidR="00CC410B">
        <w:rPr>
          <w:sz w:val="24"/>
          <w:szCs w:val="24"/>
        </w:rPr>
        <w:t>5</w:t>
      </w:r>
      <w:r w:rsidR="00D3448C" w:rsidRPr="00810931">
        <w:rPr>
          <w:sz w:val="24"/>
          <w:szCs w:val="24"/>
        </w:rPr>
        <w:t xml:space="preserve"> </w:t>
      </w:r>
      <w:r w:rsidR="00414EFF" w:rsidRPr="008D661C">
        <w:rPr>
          <w:sz w:val="24"/>
          <w:szCs w:val="24"/>
        </w:rPr>
        <w:t xml:space="preserve">аналитических записок. </w:t>
      </w:r>
      <w:proofErr w:type="gramStart"/>
      <w:r w:rsidR="00210226" w:rsidRPr="00210226">
        <w:rPr>
          <w:sz w:val="24"/>
          <w:szCs w:val="24"/>
        </w:rPr>
        <w:t>Материалы данного исследования использовались в рамках подготовки к участию в совещаниях в Министерстве труда и социальной защиты РФ;</w:t>
      </w:r>
      <w:r w:rsidR="00210226">
        <w:rPr>
          <w:sz w:val="24"/>
          <w:szCs w:val="24"/>
        </w:rPr>
        <w:t xml:space="preserve"> </w:t>
      </w:r>
      <w:r w:rsidR="00210226" w:rsidRPr="00210226">
        <w:rPr>
          <w:sz w:val="24"/>
          <w:szCs w:val="24"/>
        </w:rPr>
        <w:t>в Министерстве экономического развития РФ; на заседани</w:t>
      </w:r>
      <w:r w:rsidR="00CB0BCA">
        <w:rPr>
          <w:sz w:val="24"/>
          <w:szCs w:val="24"/>
        </w:rPr>
        <w:t>ях</w:t>
      </w:r>
      <w:r w:rsidR="00210226" w:rsidRPr="00210226">
        <w:rPr>
          <w:sz w:val="24"/>
          <w:szCs w:val="24"/>
        </w:rPr>
        <w:t xml:space="preserve"> Совета при Правительстве Российской Федерации по вопросам попечительства в социальной сфере</w:t>
      </w:r>
      <w:r w:rsidR="00CB0BCA">
        <w:rPr>
          <w:sz w:val="24"/>
          <w:szCs w:val="24"/>
        </w:rPr>
        <w:t xml:space="preserve">, Рабочей группы </w:t>
      </w:r>
      <w:r w:rsidR="00CB0BCA" w:rsidRPr="00CB0BCA">
        <w:rPr>
          <w:sz w:val="24"/>
          <w:szCs w:val="24"/>
        </w:rPr>
        <w:t>для экспертной разработки концепции «Активное долголетие в Российской Федерации»</w:t>
      </w:r>
      <w:r w:rsidR="00CB0BCA">
        <w:rPr>
          <w:sz w:val="24"/>
          <w:szCs w:val="24"/>
        </w:rPr>
        <w:t>, рабочей группы Агентства стратегических инициатив по созданию системы долговременного ухода</w:t>
      </w:r>
      <w:r w:rsidR="00210226">
        <w:rPr>
          <w:sz w:val="24"/>
          <w:szCs w:val="24"/>
        </w:rPr>
        <w:t>.</w:t>
      </w:r>
      <w:proofErr w:type="gramEnd"/>
    </w:p>
    <w:p w:rsidR="00CB59E5" w:rsidRDefault="009C615E" w:rsidP="00E91232">
      <w:pPr>
        <w:pStyle w:val="a9"/>
        <w:spacing w:line="360" w:lineRule="auto"/>
        <w:ind w:firstLine="709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</w:t>
      </w:r>
      <w:r w:rsidR="00190B00" w:rsidRPr="008D661C">
        <w:rPr>
          <w:b/>
          <w:sz w:val="24"/>
          <w:szCs w:val="24"/>
        </w:rPr>
        <w:t>.</w:t>
      </w:r>
      <w:r w:rsidR="00190B00" w:rsidRPr="008D661C">
        <w:rPr>
          <w:sz w:val="24"/>
          <w:szCs w:val="24"/>
        </w:rPr>
        <w:t xml:space="preserve"> </w:t>
      </w:r>
      <w:r w:rsidR="00BA24DD" w:rsidRPr="008D661C">
        <w:rPr>
          <w:sz w:val="24"/>
          <w:szCs w:val="24"/>
        </w:rPr>
        <w:t xml:space="preserve">Результаты и рекомендации, сформулированные по итогам реализации проекта, могут быть использованы для консультирования органов </w:t>
      </w:r>
      <w:r w:rsidR="00BA24DD" w:rsidRPr="008D661C">
        <w:rPr>
          <w:sz w:val="24"/>
          <w:szCs w:val="24"/>
        </w:rPr>
        <w:lastRenderedPageBreak/>
        <w:t xml:space="preserve">государственной власти и совершенствования действующего или разрабатываемого законодательства в области </w:t>
      </w:r>
      <w:r w:rsidR="00F92617">
        <w:rPr>
          <w:sz w:val="24"/>
          <w:szCs w:val="24"/>
        </w:rPr>
        <w:t xml:space="preserve">мер </w:t>
      </w:r>
      <w:r w:rsidR="00CB0BCA">
        <w:rPr>
          <w:sz w:val="24"/>
          <w:szCs w:val="24"/>
        </w:rPr>
        <w:t xml:space="preserve">демографической и семейной политики, </w:t>
      </w:r>
      <w:r w:rsidR="00BC5801">
        <w:rPr>
          <w:sz w:val="24"/>
          <w:szCs w:val="24"/>
        </w:rPr>
        <w:t>социальной политики в интересах граждан старшего поколения и политики активного долголетия</w:t>
      </w:r>
      <w:r w:rsidR="00BA24DD" w:rsidRPr="008D661C">
        <w:rPr>
          <w:sz w:val="24"/>
          <w:szCs w:val="24"/>
        </w:rPr>
        <w:t xml:space="preserve"> с целью повышения их эффективности.</w:t>
      </w:r>
      <w:r w:rsidR="00F92617">
        <w:rPr>
          <w:sz w:val="24"/>
          <w:szCs w:val="24"/>
        </w:rPr>
        <w:t xml:space="preserve"> </w:t>
      </w:r>
    </w:p>
    <w:sectPr w:rsidR="00CB59E5" w:rsidSect="00AE3E95">
      <w:foot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51" w:rsidRDefault="002C7B51" w:rsidP="00F73371">
      <w:pPr>
        <w:spacing w:after="0" w:line="240" w:lineRule="auto"/>
      </w:pPr>
      <w:r>
        <w:separator/>
      </w:r>
    </w:p>
  </w:endnote>
  <w:endnote w:type="continuationSeparator" w:id="0">
    <w:p w:rsidR="002C7B51" w:rsidRDefault="002C7B5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497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3E95" w:rsidRPr="00AE3E95" w:rsidRDefault="00AE3E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3E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E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E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09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3E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51" w:rsidRDefault="002C7B51" w:rsidP="00F73371">
      <w:pPr>
        <w:spacing w:after="0" w:line="240" w:lineRule="auto"/>
      </w:pPr>
      <w:r>
        <w:separator/>
      </w:r>
    </w:p>
  </w:footnote>
  <w:footnote w:type="continuationSeparator" w:id="0">
    <w:p w:rsidR="002C7B51" w:rsidRDefault="002C7B51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B3"/>
    <w:multiLevelType w:val="hybridMultilevel"/>
    <w:tmpl w:val="1404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C79AD"/>
    <w:multiLevelType w:val="hybridMultilevel"/>
    <w:tmpl w:val="775A4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E81CB8"/>
    <w:multiLevelType w:val="hybridMultilevel"/>
    <w:tmpl w:val="D4962338"/>
    <w:lvl w:ilvl="0" w:tplc="858E2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615A2"/>
    <w:multiLevelType w:val="hybridMultilevel"/>
    <w:tmpl w:val="39248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77420E5"/>
    <w:multiLevelType w:val="hybridMultilevel"/>
    <w:tmpl w:val="30BCFE34"/>
    <w:lvl w:ilvl="0" w:tplc="521A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C7971"/>
    <w:multiLevelType w:val="hybridMultilevel"/>
    <w:tmpl w:val="436CE4FA"/>
    <w:lvl w:ilvl="0" w:tplc="2258F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526B5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3DC3"/>
    <w:rsid w:val="00011CBF"/>
    <w:rsid w:val="00015DFD"/>
    <w:rsid w:val="000270BC"/>
    <w:rsid w:val="00031B1D"/>
    <w:rsid w:val="00032897"/>
    <w:rsid w:val="00036B2B"/>
    <w:rsid w:val="00050241"/>
    <w:rsid w:val="00051D96"/>
    <w:rsid w:val="0005449B"/>
    <w:rsid w:val="00056F23"/>
    <w:rsid w:val="0006183B"/>
    <w:rsid w:val="000676B2"/>
    <w:rsid w:val="00073E61"/>
    <w:rsid w:val="0007475E"/>
    <w:rsid w:val="000751BD"/>
    <w:rsid w:val="0008111F"/>
    <w:rsid w:val="0009130C"/>
    <w:rsid w:val="00093BF3"/>
    <w:rsid w:val="000A4D4A"/>
    <w:rsid w:val="000B2AD8"/>
    <w:rsid w:val="000B74C1"/>
    <w:rsid w:val="000C0656"/>
    <w:rsid w:val="000C2DB1"/>
    <w:rsid w:val="000C634C"/>
    <w:rsid w:val="000D4827"/>
    <w:rsid w:val="000D5130"/>
    <w:rsid w:val="000D61EF"/>
    <w:rsid w:val="000E0E6F"/>
    <w:rsid w:val="000E117B"/>
    <w:rsid w:val="000E4577"/>
    <w:rsid w:val="000F40A1"/>
    <w:rsid w:val="0011290D"/>
    <w:rsid w:val="0011706B"/>
    <w:rsid w:val="00117A99"/>
    <w:rsid w:val="00135CF8"/>
    <w:rsid w:val="001419FD"/>
    <w:rsid w:val="001451C0"/>
    <w:rsid w:val="001459C3"/>
    <w:rsid w:val="00151929"/>
    <w:rsid w:val="00160A26"/>
    <w:rsid w:val="001675D2"/>
    <w:rsid w:val="00173985"/>
    <w:rsid w:val="00175D6C"/>
    <w:rsid w:val="0017737F"/>
    <w:rsid w:val="00181503"/>
    <w:rsid w:val="00190708"/>
    <w:rsid w:val="00190B00"/>
    <w:rsid w:val="00195123"/>
    <w:rsid w:val="001953DF"/>
    <w:rsid w:val="001A39CE"/>
    <w:rsid w:val="001A56A1"/>
    <w:rsid w:val="001A6D11"/>
    <w:rsid w:val="001B234D"/>
    <w:rsid w:val="001B4A4C"/>
    <w:rsid w:val="001C50C1"/>
    <w:rsid w:val="001C6536"/>
    <w:rsid w:val="001C6DB6"/>
    <w:rsid w:val="001D2BF6"/>
    <w:rsid w:val="001D682C"/>
    <w:rsid w:val="001D77B7"/>
    <w:rsid w:val="001E1371"/>
    <w:rsid w:val="001E3229"/>
    <w:rsid w:val="00210226"/>
    <w:rsid w:val="002137FE"/>
    <w:rsid w:val="00213C2B"/>
    <w:rsid w:val="00216A39"/>
    <w:rsid w:val="002178BD"/>
    <w:rsid w:val="002218E0"/>
    <w:rsid w:val="00222A87"/>
    <w:rsid w:val="002312FE"/>
    <w:rsid w:val="0024637B"/>
    <w:rsid w:val="002512AD"/>
    <w:rsid w:val="002519B4"/>
    <w:rsid w:val="0025507F"/>
    <w:rsid w:val="00264971"/>
    <w:rsid w:val="00274360"/>
    <w:rsid w:val="00291AE8"/>
    <w:rsid w:val="00291E3E"/>
    <w:rsid w:val="00297FF4"/>
    <w:rsid w:val="002A61EB"/>
    <w:rsid w:val="002B71D3"/>
    <w:rsid w:val="002B72F7"/>
    <w:rsid w:val="002B7C90"/>
    <w:rsid w:val="002C09B0"/>
    <w:rsid w:val="002C2057"/>
    <w:rsid w:val="002C57CA"/>
    <w:rsid w:val="002C6662"/>
    <w:rsid w:val="002C7185"/>
    <w:rsid w:val="002C7B51"/>
    <w:rsid w:val="002D07F3"/>
    <w:rsid w:val="002D28CA"/>
    <w:rsid w:val="002E4D71"/>
    <w:rsid w:val="002F0B65"/>
    <w:rsid w:val="002F249A"/>
    <w:rsid w:val="002F6FC0"/>
    <w:rsid w:val="00306B6F"/>
    <w:rsid w:val="003108DE"/>
    <w:rsid w:val="003143FE"/>
    <w:rsid w:val="00314EB2"/>
    <w:rsid w:val="003253C1"/>
    <w:rsid w:val="003263E3"/>
    <w:rsid w:val="003300B4"/>
    <w:rsid w:val="00343A87"/>
    <w:rsid w:val="00345FBC"/>
    <w:rsid w:val="0035074E"/>
    <w:rsid w:val="00350F46"/>
    <w:rsid w:val="003575EA"/>
    <w:rsid w:val="003664A8"/>
    <w:rsid w:val="00391A85"/>
    <w:rsid w:val="00397EDF"/>
    <w:rsid w:val="003A3CDE"/>
    <w:rsid w:val="003A6041"/>
    <w:rsid w:val="003B1477"/>
    <w:rsid w:val="003B5C61"/>
    <w:rsid w:val="003C6100"/>
    <w:rsid w:val="003D01E2"/>
    <w:rsid w:val="003D458B"/>
    <w:rsid w:val="003D6DB2"/>
    <w:rsid w:val="003D782B"/>
    <w:rsid w:val="003E3D6B"/>
    <w:rsid w:val="00400BC8"/>
    <w:rsid w:val="00402FCC"/>
    <w:rsid w:val="00414EFF"/>
    <w:rsid w:val="00417264"/>
    <w:rsid w:val="00420D30"/>
    <w:rsid w:val="00431607"/>
    <w:rsid w:val="0043572B"/>
    <w:rsid w:val="00451FA4"/>
    <w:rsid w:val="0045645D"/>
    <w:rsid w:val="0045651C"/>
    <w:rsid w:val="00461C8F"/>
    <w:rsid w:val="00461FD0"/>
    <w:rsid w:val="00465849"/>
    <w:rsid w:val="00473316"/>
    <w:rsid w:val="00473D96"/>
    <w:rsid w:val="004842AF"/>
    <w:rsid w:val="00486757"/>
    <w:rsid w:val="0048761B"/>
    <w:rsid w:val="0049064B"/>
    <w:rsid w:val="00496F03"/>
    <w:rsid w:val="00496F08"/>
    <w:rsid w:val="004A3D35"/>
    <w:rsid w:val="004B761B"/>
    <w:rsid w:val="004C10E0"/>
    <w:rsid w:val="004C6B48"/>
    <w:rsid w:val="004E0988"/>
    <w:rsid w:val="004E5805"/>
    <w:rsid w:val="004F0BE0"/>
    <w:rsid w:val="004F1A78"/>
    <w:rsid w:val="004F4B67"/>
    <w:rsid w:val="00502E36"/>
    <w:rsid w:val="00503F32"/>
    <w:rsid w:val="0050761F"/>
    <w:rsid w:val="005102E7"/>
    <w:rsid w:val="00510C32"/>
    <w:rsid w:val="00514A6C"/>
    <w:rsid w:val="0051559F"/>
    <w:rsid w:val="00515886"/>
    <w:rsid w:val="00520F23"/>
    <w:rsid w:val="00523D5C"/>
    <w:rsid w:val="00525FE8"/>
    <w:rsid w:val="00532F29"/>
    <w:rsid w:val="00535033"/>
    <w:rsid w:val="0054126E"/>
    <w:rsid w:val="00546CBA"/>
    <w:rsid w:val="00547D86"/>
    <w:rsid w:val="00550F86"/>
    <w:rsid w:val="005633A6"/>
    <w:rsid w:val="005648A9"/>
    <w:rsid w:val="00573894"/>
    <w:rsid w:val="00576728"/>
    <w:rsid w:val="0059252D"/>
    <w:rsid w:val="005A64BB"/>
    <w:rsid w:val="005B1039"/>
    <w:rsid w:val="005B37E9"/>
    <w:rsid w:val="005E03D3"/>
    <w:rsid w:val="005E49E4"/>
    <w:rsid w:val="005E4F45"/>
    <w:rsid w:val="00615A3A"/>
    <w:rsid w:val="00621F99"/>
    <w:rsid w:val="006307FF"/>
    <w:rsid w:val="006538FC"/>
    <w:rsid w:val="00653D23"/>
    <w:rsid w:val="00662B89"/>
    <w:rsid w:val="00672B3C"/>
    <w:rsid w:val="00674699"/>
    <w:rsid w:val="00682A1E"/>
    <w:rsid w:val="00687D09"/>
    <w:rsid w:val="006A4880"/>
    <w:rsid w:val="006B0C0F"/>
    <w:rsid w:val="006C04E5"/>
    <w:rsid w:val="006C1FA6"/>
    <w:rsid w:val="006C6DDB"/>
    <w:rsid w:val="006D5FF4"/>
    <w:rsid w:val="006E2139"/>
    <w:rsid w:val="006E2618"/>
    <w:rsid w:val="006E45F8"/>
    <w:rsid w:val="006E4DD0"/>
    <w:rsid w:val="00700BE0"/>
    <w:rsid w:val="007035C4"/>
    <w:rsid w:val="00713E1A"/>
    <w:rsid w:val="007249BD"/>
    <w:rsid w:val="00725B00"/>
    <w:rsid w:val="007278BB"/>
    <w:rsid w:val="0073293A"/>
    <w:rsid w:val="00736E63"/>
    <w:rsid w:val="00740DCA"/>
    <w:rsid w:val="00741B8C"/>
    <w:rsid w:val="00744330"/>
    <w:rsid w:val="0074614F"/>
    <w:rsid w:val="00751860"/>
    <w:rsid w:val="007610B2"/>
    <w:rsid w:val="007829E3"/>
    <w:rsid w:val="007865B4"/>
    <w:rsid w:val="007875E0"/>
    <w:rsid w:val="00794F92"/>
    <w:rsid w:val="007A0BF0"/>
    <w:rsid w:val="007A18DB"/>
    <w:rsid w:val="007B15F2"/>
    <w:rsid w:val="007B59E8"/>
    <w:rsid w:val="007C2295"/>
    <w:rsid w:val="007D54C5"/>
    <w:rsid w:val="007D65B5"/>
    <w:rsid w:val="007E4D04"/>
    <w:rsid w:val="007F50B7"/>
    <w:rsid w:val="007F602C"/>
    <w:rsid w:val="007F671D"/>
    <w:rsid w:val="0080536C"/>
    <w:rsid w:val="00810931"/>
    <w:rsid w:val="00822261"/>
    <w:rsid w:val="00824084"/>
    <w:rsid w:val="008272AB"/>
    <w:rsid w:val="00830DB9"/>
    <w:rsid w:val="00853873"/>
    <w:rsid w:val="008570DB"/>
    <w:rsid w:val="0086661B"/>
    <w:rsid w:val="00872664"/>
    <w:rsid w:val="00882D5F"/>
    <w:rsid w:val="008A1041"/>
    <w:rsid w:val="008B0627"/>
    <w:rsid w:val="008B2A6C"/>
    <w:rsid w:val="008C52F6"/>
    <w:rsid w:val="008C5518"/>
    <w:rsid w:val="008C625D"/>
    <w:rsid w:val="008D363F"/>
    <w:rsid w:val="008D661C"/>
    <w:rsid w:val="008E0A9C"/>
    <w:rsid w:val="008E6D71"/>
    <w:rsid w:val="008F1403"/>
    <w:rsid w:val="008F1532"/>
    <w:rsid w:val="008F31EB"/>
    <w:rsid w:val="008F3D53"/>
    <w:rsid w:val="008F67E4"/>
    <w:rsid w:val="009070CF"/>
    <w:rsid w:val="00923607"/>
    <w:rsid w:val="009251D4"/>
    <w:rsid w:val="00931841"/>
    <w:rsid w:val="00931E66"/>
    <w:rsid w:val="0093708D"/>
    <w:rsid w:val="00942024"/>
    <w:rsid w:val="0094377E"/>
    <w:rsid w:val="00951952"/>
    <w:rsid w:val="0095598F"/>
    <w:rsid w:val="00960467"/>
    <w:rsid w:val="009619FB"/>
    <w:rsid w:val="009641E3"/>
    <w:rsid w:val="0097064F"/>
    <w:rsid w:val="00970769"/>
    <w:rsid w:val="0098352E"/>
    <w:rsid w:val="00986CB3"/>
    <w:rsid w:val="009A5E0B"/>
    <w:rsid w:val="009B2092"/>
    <w:rsid w:val="009B28CD"/>
    <w:rsid w:val="009B3502"/>
    <w:rsid w:val="009C4C78"/>
    <w:rsid w:val="009C615E"/>
    <w:rsid w:val="009D212D"/>
    <w:rsid w:val="009E5836"/>
    <w:rsid w:val="009E744C"/>
    <w:rsid w:val="009F225C"/>
    <w:rsid w:val="00A13F56"/>
    <w:rsid w:val="00A16CF8"/>
    <w:rsid w:val="00A20295"/>
    <w:rsid w:val="00A22627"/>
    <w:rsid w:val="00A24FC8"/>
    <w:rsid w:val="00A2656F"/>
    <w:rsid w:val="00A30121"/>
    <w:rsid w:val="00A36305"/>
    <w:rsid w:val="00A43DCE"/>
    <w:rsid w:val="00A5500D"/>
    <w:rsid w:val="00A57EE7"/>
    <w:rsid w:val="00A61219"/>
    <w:rsid w:val="00A615F9"/>
    <w:rsid w:val="00A62EDE"/>
    <w:rsid w:val="00A76D17"/>
    <w:rsid w:val="00A77781"/>
    <w:rsid w:val="00A83D4A"/>
    <w:rsid w:val="00A879FD"/>
    <w:rsid w:val="00A932EB"/>
    <w:rsid w:val="00AA5B1B"/>
    <w:rsid w:val="00AA69F2"/>
    <w:rsid w:val="00AB6B00"/>
    <w:rsid w:val="00AC182B"/>
    <w:rsid w:val="00AD3C17"/>
    <w:rsid w:val="00AD6C51"/>
    <w:rsid w:val="00AE3E95"/>
    <w:rsid w:val="00AF3C31"/>
    <w:rsid w:val="00B06258"/>
    <w:rsid w:val="00B2111B"/>
    <w:rsid w:val="00B30202"/>
    <w:rsid w:val="00B32A41"/>
    <w:rsid w:val="00B4108E"/>
    <w:rsid w:val="00B429D9"/>
    <w:rsid w:val="00B447EF"/>
    <w:rsid w:val="00B54873"/>
    <w:rsid w:val="00B55419"/>
    <w:rsid w:val="00B6075B"/>
    <w:rsid w:val="00B64ADF"/>
    <w:rsid w:val="00B72F30"/>
    <w:rsid w:val="00B753F9"/>
    <w:rsid w:val="00B822C6"/>
    <w:rsid w:val="00B87FDF"/>
    <w:rsid w:val="00BA047B"/>
    <w:rsid w:val="00BA24DD"/>
    <w:rsid w:val="00BA634C"/>
    <w:rsid w:val="00BA7C65"/>
    <w:rsid w:val="00BB2CF7"/>
    <w:rsid w:val="00BB745B"/>
    <w:rsid w:val="00BC0FEA"/>
    <w:rsid w:val="00BC11B9"/>
    <w:rsid w:val="00BC5801"/>
    <w:rsid w:val="00BC6C1C"/>
    <w:rsid w:val="00BC7E02"/>
    <w:rsid w:val="00BD1EB1"/>
    <w:rsid w:val="00BD4C18"/>
    <w:rsid w:val="00BE6715"/>
    <w:rsid w:val="00BF2D75"/>
    <w:rsid w:val="00C02777"/>
    <w:rsid w:val="00C11DAC"/>
    <w:rsid w:val="00C14C1C"/>
    <w:rsid w:val="00C15AB2"/>
    <w:rsid w:val="00C170CA"/>
    <w:rsid w:val="00C30F94"/>
    <w:rsid w:val="00C401C6"/>
    <w:rsid w:val="00C401C7"/>
    <w:rsid w:val="00C4182E"/>
    <w:rsid w:val="00C45142"/>
    <w:rsid w:val="00C468C9"/>
    <w:rsid w:val="00C53404"/>
    <w:rsid w:val="00C55FCB"/>
    <w:rsid w:val="00C728C3"/>
    <w:rsid w:val="00C7636B"/>
    <w:rsid w:val="00C776F7"/>
    <w:rsid w:val="00C8241B"/>
    <w:rsid w:val="00C86525"/>
    <w:rsid w:val="00C86D94"/>
    <w:rsid w:val="00CA33BB"/>
    <w:rsid w:val="00CA3CAD"/>
    <w:rsid w:val="00CB0BCA"/>
    <w:rsid w:val="00CB59E5"/>
    <w:rsid w:val="00CB6EA2"/>
    <w:rsid w:val="00CC3BC0"/>
    <w:rsid w:val="00CC410B"/>
    <w:rsid w:val="00CC6F60"/>
    <w:rsid w:val="00CD42B1"/>
    <w:rsid w:val="00CF219D"/>
    <w:rsid w:val="00CF43D2"/>
    <w:rsid w:val="00CF6132"/>
    <w:rsid w:val="00D030EC"/>
    <w:rsid w:val="00D12286"/>
    <w:rsid w:val="00D1469A"/>
    <w:rsid w:val="00D14E44"/>
    <w:rsid w:val="00D24A67"/>
    <w:rsid w:val="00D3448C"/>
    <w:rsid w:val="00D35B67"/>
    <w:rsid w:val="00D40EAF"/>
    <w:rsid w:val="00D47C0C"/>
    <w:rsid w:val="00D51EA1"/>
    <w:rsid w:val="00D55C5C"/>
    <w:rsid w:val="00D56BF9"/>
    <w:rsid w:val="00D669D1"/>
    <w:rsid w:val="00D73CD8"/>
    <w:rsid w:val="00D91E1B"/>
    <w:rsid w:val="00D94895"/>
    <w:rsid w:val="00D97EB0"/>
    <w:rsid w:val="00DA2DB1"/>
    <w:rsid w:val="00DA57F8"/>
    <w:rsid w:val="00DA655F"/>
    <w:rsid w:val="00DA7374"/>
    <w:rsid w:val="00DB012F"/>
    <w:rsid w:val="00DB311F"/>
    <w:rsid w:val="00DB3A88"/>
    <w:rsid w:val="00DC19A0"/>
    <w:rsid w:val="00DC3BF4"/>
    <w:rsid w:val="00DE2443"/>
    <w:rsid w:val="00DE46C7"/>
    <w:rsid w:val="00DF2348"/>
    <w:rsid w:val="00E01FD4"/>
    <w:rsid w:val="00E20BC3"/>
    <w:rsid w:val="00E212E7"/>
    <w:rsid w:val="00E40732"/>
    <w:rsid w:val="00E42A53"/>
    <w:rsid w:val="00E4331A"/>
    <w:rsid w:val="00E50A5F"/>
    <w:rsid w:val="00E539A5"/>
    <w:rsid w:val="00E62D8B"/>
    <w:rsid w:val="00E70760"/>
    <w:rsid w:val="00E72A7A"/>
    <w:rsid w:val="00E73AF9"/>
    <w:rsid w:val="00E823B8"/>
    <w:rsid w:val="00E86991"/>
    <w:rsid w:val="00E91232"/>
    <w:rsid w:val="00E970BE"/>
    <w:rsid w:val="00EA6597"/>
    <w:rsid w:val="00EA7C5C"/>
    <w:rsid w:val="00EB00DD"/>
    <w:rsid w:val="00EB5630"/>
    <w:rsid w:val="00EC3D73"/>
    <w:rsid w:val="00EC6609"/>
    <w:rsid w:val="00ED000A"/>
    <w:rsid w:val="00EE275C"/>
    <w:rsid w:val="00EF49E9"/>
    <w:rsid w:val="00EF51DE"/>
    <w:rsid w:val="00F019EA"/>
    <w:rsid w:val="00F067B9"/>
    <w:rsid w:val="00F06BAA"/>
    <w:rsid w:val="00F17C2A"/>
    <w:rsid w:val="00F22BF1"/>
    <w:rsid w:val="00F32246"/>
    <w:rsid w:val="00F403E6"/>
    <w:rsid w:val="00F414A8"/>
    <w:rsid w:val="00F42772"/>
    <w:rsid w:val="00F47732"/>
    <w:rsid w:val="00F47AAB"/>
    <w:rsid w:val="00F55970"/>
    <w:rsid w:val="00F564D1"/>
    <w:rsid w:val="00F6744E"/>
    <w:rsid w:val="00F6771B"/>
    <w:rsid w:val="00F73371"/>
    <w:rsid w:val="00F7386E"/>
    <w:rsid w:val="00F75611"/>
    <w:rsid w:val="00F75966"/>
    <w:rsid w:val="00F75A05"/>
    <w:rsid w:val="00F809DB"/>
    <w:rsid w:val="00F81111"/>
    <w:rsid w:val="00F877ED"/>
    <w:rsid w:val="00F90EF3"/>
    <w:rsid w:val="00F92617"/>
    <w:rsid w:val="00F9462C"/>
    <w:rsid w:val="00F9571D"/>
    <w:rsid w:val="00FB022F"/>
    <w:rsid w:val="00FB4282"/>
    <w:rsid w:val="00FC23C8"/>
    <w:rsid w:val="00FC3E00"/>
    <w:rsid w:val="00FC537F"/>
    <w:rsid w:val="00FE2262"/>
    <w:rsid w:val="00FE2317"/>
    <w:rsid w:val="00FE290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CAD"/>
    <w:rPr>
      <w:color w:val="808080"/>
      <w:shd w:val="clear" w:color="auto" w:fill="E6E6E6"/>
    </w:rPr>
  </w:style>
  <w:style w:type="character" w:styleId="af">
    <w:name w:val="FollowedHyperlink"/>
    <w:basedOn w:val="a0"/>
    <w:uiPriority w:val="99"/>
    <w:semiHidden/>
    <w:unhideWhenUsed/>
    <w:rsid w:val="00BA047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28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CAD"/>
    <w:rPr>
      <w:color w:val="808080"/>
      <w:shd w:val="clear" w:color="auto" w:fill="E6E6E6"/>
    </w:rPr>
  </w:style>
  <w:style w:type="character" w:styleId="af">
    <w:name w:val="FollowedHyperlink"/>
    <w:basedOn w:val="a0"/>
    <w:uiPriority w:val="99"/>
    <w:semiHidden/>
    <w:unhideWhenUsed/>
    <w:rsid w:val="00BA047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21CA-0E65-4F1D-8C11-0FB20CE8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Nica</cp:lastModifiedBy>
  <cp:revision>2</cp:revision>
  <cp:lastPrinted>2016-12-08T14:07:00Z</cp:lastPrinted>
  <dcterms:created xsi:type="dcterms:W3CDTF">2019-10-31T15:10:00Z</dcterms:created>
  <dcterms:modified xsi:type="dcterms:W3CDTF">2019-10-31T15:10:00Z</dcterms:modified>
</cp:coreProperties>
</file>