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6E5B1B" w:rsidRDefault="00D91E1B" w:rsidP="00692AE6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E5B1B">
        <w:rPr>
          <w:rFonts w:ascii="Times New Roman" w:hAnsi="Times New Roman"/>
          <w:b/>
          <w:sz w:val="24"/>
          <w:szCs w:val="24"/>
        </w:rPr>
        <w:t>Аннотация</w:t>
      </w:r>
    </w:p>
    <w:p w:rsidR="00E72A7A" w:rsidRPr="006E5B1B" w:rsidRDefault="00E72A7A" w:rsidP="00692AE6">
      <w:pPr>
        <w:pStyle w:val="a3"/>
        <w:widowControl/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</w:rPr>
      </w:pPr>
      <w:r w:rsidRPr="006E5B1B">
        <w:rPr>
          <w:rFonts w:ascii="Times New Roman" w:hAnsi="Times New Roman"/>
          <w:b/>
          <w:sz w:val="24"/>
          <w:szCs w:val="24"/>
        </w:rPr>
        <w:t>ТЗ-</w:t>
      </w:r>
      <w:r w:rsidR="00A6683C" w:rsidRPr="006E5B1B">
        <w:rPr>
          <w:rFonts w:ascii="Times New Roman" w:hAnsi="Times New Roman"/>
          <w:b/>
          <w:sz w:val="24"/>
          <w:szCs w:val="24"/>
        </w:rPr>
        <w:t>14</w:t>
      </w:r>
      <w:r w:rsidR="0010401D" w:rsidRPr="006E5B1B">
        <w:rPr>
          <w:rFonts w:ascii="Times New Roman" w:hAnsi="Times New Roman"/>
          <w:b/>
          <w:sz w:val="24"/>
          <w:szCs w:val="24"/>
        </w:rPr>
        <w:t>5</w:t>
      </w:r>
    </w:p>
    <w:p w:rsidR="00B1338F" w:rsidRPr="007D7F29" w:rsidRDefault="00B1338F" w:rsidP="007D7F29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E72A7A" w:rsidRPr="006E5B1B" w:rsidRDefault="002F249A" w:rsidP="007D7F29">
      <w:pPr>
        <w:pStyle w:val="a3"/>
        <w:widowControl/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 xml:space="preserve">Тема: </w:t>
      </w:r>
      <w:r w:rsidR="00EB3FD7" w:rsidRPr="006E5B1B">
        <w:rPr>
          <w:rFonts w:ascii="Times New Roman" w:hAnsi="Times New Roman"/>
          <w:sz w:val="24"/>
          <w:szCs w:val="24"/>
        </w:rPr>
        <w:t>«</w:t>
      </w:r>
      <w:r w:rsidR="0010401D" w:rsidRPr="006E5B1B">
        <w:rPr>
          <w:rFonts w:ascii="Times New Roman" w:hAnsi="Times New Roman"/>
          <w:sz w:val="24"/>
          <w:szCs w:val="24"/>
        </w:rPr>
        <w:t>Рекомендации по обеспечению достижения цели устойчивого роста реальных доходов граждан</w:t>
      </w:r>
      <w:r w:rsidRPr="006E5B1B">
        <w:rPr>
          <w:rFonts w:ascii="Times New Roman" w:hAnsi="Times New Roman"/>
          <w:sz w:val="24"/>
          <w:szCs w:val="24"/>
        </w:rPr>
        <w:t>»</w:t>
      </w:r>
    </w:p>
    <w:p w:rsidR="002F249A" w:rsidRPr="006E5B1B" w:rsidRDefault="002F249A" w:rsidP="007D7F29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>Руководитель</w:t>
      </w:r>
      <w:r w:rsidR="001A39CE" w:rsidRPr="006E5B1B">
        <w:rPr>
          <w:rFonts w:ascii="Times New Roman" w:hAnsi="Times New Roman"/>
          <w:sz w:val="24"/>
          <w:szCs w:val="24"/>
        </w:rPr>
        <w:t xml:space="preserve">: </w:t>
      </w:r>
      <w:r w:rsidR="00EB3FD7" w:rsidRPr="006E5B1B">
        <w:rPr>
          <w:rFonts w:ascii="Times New Roman" w:hAnsi="Times New Roman"/>
          <w:sz w:val="24"/>
          <w:szCs w:val="24"/>
        </w:rPr>
        <w:t>Овчарова Лилия Николаевна</w:t>
      </w:r>
      <w:r w:rsidR="00C477DB" w:rsidRPr="006E5B1B">
        <w:rPr>
          <w:rFonts w:ascii="Times New Roman" w:hAnsi="Times New Roman"/>
          <w:sz w:val="24"/>
          <w:szCs w:val="24"/>
        </w:rPr>
        <w:t xml:space="preserve">, </w:t>
      </w:r>
      <w:r w:rsidR="0010401D" w:rsidRPr="006E5B1B">
        <w:rPr>
          <w:rFonts w:ascii="Times New Roman" w:hAnsi="Times New Roman"/>
          <w:sz w:val="24"/>
          <w:szCs w:val="24"/>
        </w:rPr>
        <w:t>Нагерняк Мария Александровна</w:t>
      </w:r>
    </w:p>
    <w:p w:rsidR="002F249A" w:rsidRPr="006E5B1B" w:rsidRDefault="00D91E1B" w:rsidP="007D7F29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6E5B1B">
        <w:rPr>
          <w:rFonts w:ascii="Times New Roman" w:hAnsi="Times New Roman"/>
          <w:sz w:val="24"/>
          <w:szCs w:val="24"/>
        </w:rPr>
        <w:t>Наименование подразделения:</w:t>
      </w:r>
      <w:r w:rsidR="00C30094" w:rsidRPr="006E5B1B">
        <w:rPr>
          <w:rFonts w:ascii="Times New Roman" w:hAnsi="Times New Roman"/>
          <w:sz w:val="24"/>
          <w:szCs w:val="24"/>
        </w:rPr>
        <w:t xml:space="preserve"> </w:t>
      </w:r>
      <w:r w:rsidR="00002D42" w:rsidRPr="006E5B1B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Pr="006E5B1B" w:rsidRDefault="00D91E1B" w:rsidP="007D7F29">
      <w:pPr>
        <w:pStyle w:val="a3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:rsidR="007D73DA" w:rsidRDefault="007D73DA" w:rsidP="007D7F29">
      <w:pPr>
        <w:pStyle w:val="a9"/>
        <w:ind w:firstLine="709"/>
        <w:rPr>
          <w:sz w:val="24"/>
          <w:szCs w:val="24"/>
        </w:rPr>
      </w:pPr>
      <w:r w:rsidRPr="006E5B1B">
        <w:rPr>
          <w:b/>
          <w:sz w:val="24"/>
          <w:szCs w:val="24"/>
        </w:rPr>
        <w:t xml:space="preserve">Объектом исследования </w:t>
      </w:r>
      <w:r w:rsidRPr="006E5B1B">
        <w:rPr>
          <w:sz w:val="24"/>
          <w:szCs w:val="24"/>
        </w:rPr>
        <w:t>является</w:t>
      </w:r>
      <w:r w:rsidR="00C30094" w:rsidRPr="006E5B1B">
        <w:rPr>
          <w:sz w:val="24"/>
          <w:szCs w:val="24"/>
        </w:rPr>
        <w:t xml:space="preserve"> </w:t>
      </w:r>
      <w:r w:rsidR="00C477DB" w:rsidRPr="006E5B1B">
        <w:rPr>
          <w:sz w:val="24"/>
          <w:szCs w:val="24"/>
        </w:rPr>
        <w:t>население России</w:t>
      </w:r>
      <w:r w:rsidRPr="006E5B1B">
        <w:rPr>
          <w:sz w:val="24"/>
          <w:szCs w:val="24"/>
        </w:rPr>
        <w:t>.</w:t>
      </w:r>
    </w:p>
    <w:p w:rsidR="0010401D" w:rsidRPr="006E5B1B" w:rsidRDefault="00D91E1B" w:rsidP="007D7F29">
      <w:pPr>
        <w:pStyle w:val="a9"/>
        <w:numPr>
          <w:ilvl w:val="0"/>
          <w:numId w:val="2"/>
        </w:numPr>
        <w:ind w:left="0" w:firstLine="709"/>
        <w:rPr>
          <w:sz w:val="24"/>
          <w:szCs w:val="24"/>
          <w:lang w:bidi="en-US"/>
        </w:rPr>
      </w:pPr>
      <w:r w:rsidRPr="006E5B1B">
        <w:rPr>
          <w:b/>
          <w:sz w:val="24"/>
          <w:szCs w:val="24"/>
        </w:rPr>
        <w:t>Цель работы:</w:t>
      </w:r>
      <w:r w:rsidR="00C30094" w:rsidRPr="006E5B1B">
        <w:rPr>
          <w:b/>
          <w:sz w:val="24"/>
          <w:szCs w:val="24"/>
        </w:rPr>
        <w:t xml:space="preserve"> </w:t>
      </w:r>
      <w:r w:rsidR="0010401D" w:rsidRPr="006E5B1B">
        <w:rPr>
          <w:sz w:val="24"/>
          <w:szCs w:val="24"/>
          <w:lang w:bidi="en-US"/>
        </w:rPr>
        <w:t>оценка динамики основных индикаторов уровня жизни, потребительского поведения и социального самочувствия российского населения и разработка рекомендаций по достижению национальной цели по обеспечению устойчивого роста реальных доходов граждан России на основе полученных аналитических результатов.</w:t>
      </w:r>
    </w:p>
    <w:p w:rsidR="0010401D" w:rsidRPr="006E5B1B" w:rsidRDefault="0010401D" w:rsidP="007D7F29">
      <w:pPr>
        <w:pStyle w:val="a9"/>
        <w:ind w:firstLine="709"/>
        <w:rPr>
          <w:sz w:val="24"/>
          <w:szCs w:val="24"/>
          <w:lang w:bidi="en-US"/>
        </w:rPr>
      </w:pPr>
    </w:p>
    <w:p w:rsidR="001D6863" w:rsidRPr="006E5B1B" w:rsidRDefault="00931E66" w:rsidP="007D7F29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6E5B1B">
        <w:rPr>
          <w:b/>
          <w:sz w:val="24"/>
          <w:szCs w:val="24"/>
        </w:rPr>
        <w:t>Используемые методы:</w:t>
      </w:r>
    </w:p>
    <w:p w:rsidR="00F14F29" w:rsidRPr="006E5B1B" w:rsidRDefault="00F14F29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анализ динамических рядов оперативных показателей доходов населения и их компонент в терминах номинальной и реальной стоимости;</w:t>
      </w:r>
    </w:p>
    <w:p w:rsidR="00F14F29" w:rsidRPr="006E5B1B" w:rsidRDefault="00F14F29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построение цепных индексов для оценки кумулятивных изменений в доходах населения, их компонентах, а также в показателях потребления за весь период экономической нестабильности;</w:t>
      </w:r>
    </w:p>
    <w:p w:rsidR="00F14F29" w:rsidRPr="006E5B1B" w:rsidRDefault="00F14F29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статистическое моделирование влияния мер экономической и социальной политики на уровень заработной платы и пенсионное обеспечение населения России (микромоделирование);</w:t>
      </w:r>
    </w:p>
    <w:p w:rsidR="00F14F29" w:rsidRDefault="00F14F29" w:rsidP="006E5B1B">
      <w:pPr>
        <w:pStyle w:val="a9"/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ind w:left="0" w:firstLine="709"/>
        <w:rPr>
          <w:sz w:val="24"/>
          <w:szCs w:val="24"/>
        </w:rPr>
      </w:pPr>
      <w:r w:rsidRPr="006E5B1B">
        <w:rPr>
          <w:sz w:val="24"/>
          <w:szCs w:val="24"/>
        </w:rPr>
        <w:t>построение кодировок и различные методы статистического анализа данных общероссийских репрезентативных эмпирических исследований для оценки численности и структуры среднего класса и неравенств различных типов.</w:t>
      </w:r>
    </w:p>
    <w:p w:rsidR="000512FE" w:rsidRDefault="000512FE" w:rsidP="007D7F29">
      <w:pPr>
        <w:pStyle w:val="a9"/>
        <w:tabs>
          <w:tab w:val="left" w:pos="1134"/>
          <w:tab w:val="left" w:pos="1276"/>
          <w:tab w:val="left" w:pos="1418"/>
        </w:tabs>
        <w:ind w:firstLine="709"/>
        <w:rPr>
          <w:sz w:val="24"/>
          <w:szCs w:val="24"/>
        </w:rPr>
      </w:pPr>
    </w:p>
    <w:p w:rsidR="00106D72" w:rsidRPr="006E5B1B" w:rsidRDefault="00D91E1B" w:rsidP="007D7F29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6E5B1B">
        <w:rPr>
          <w:b/>
          <w:sz w:val="24"/>
          <w:szCs w:val="24"/>
        </w:rPr>
        <w:t>Эмпирическ</w:t>
      </w:r>
      <w:r w:rsidR="00576728" w:rsidRPr="006E5B1B">
        <w:rPr>
          <w:b/>
          <w:sz w:val="24"/>
          <w:szCs w:val="24"/>
        </w:rPr>
        <w:t>ая</w:t>
      </w:r>
      <w:r w:rsidRPr="006E5B1B">
        <w:rPr>
          <w:b/>
          <w:sz w:val="24"/>
          <w:szCs w:val="24"/>
        </w:rPr>
        <w:t xml:space="preserve"> баз</w:t>
      </w:r>
      <w:r w:rsidR="00576728" w:rsidRPr="006E5B1B">
        <w:rPr>
          <w:b/>
          <w:sz w:val="24"/>
          <w:szCs w:val="24"/>
        </w:rPr>
        <w:t>а</w:t>
      </w:r>
      <w:r w:rsidRPr="006E5B1B">
        <w:rPr>
          <w:b/>
          <w:sz w:val="24"/>
          <w:szCs w:val="24"/>
        </w:rPr>
        <w:t xml:space="preserve"> исследования:</w:t>
      </w:r>
      <w:r w:rsidR="00C30094" w:rsidRPr="006E5B1B">
        <w:rPr>
          <w:b/>
          <w:sz w:val="24"/>
          <w:szCs w:val="24"/>
        </w:rPr>
        <w:t xml:space="preserve"> </w:t>
      </w:r>
    </w:p>
    <w:p w:rsidR="0010401D" w:rsidRPr="006E5B1B" w:rsidRDefault="0010401D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оперативные статистически данные Федеральной службы государственной статистики России (Росстата), ежемесячно публикуемые на официальном Интернет-сайте ведомства;</w:t>
      </w:r>
    </w:p>
    <w:p w:rsidR="0010401D" w:rsidRPr="006E5B1B" w:rsidRDefault="0010401D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данные Росстата и Всероссийского центра изучения общественного мнения (ВЦИОМ) о социальных настроениях, субъективных оценках и социально-экономических и потребительских ожиданиях населения;</w:t>
      </w:r>
    </w:p>
    <w:p w:rsidR="0010401D" w:rsidRPr="006E5B1B" w:rsidRDefault="006E5B1B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401D" w:rsidRPr="006E5B1B">
        <w:rPr>
          <w:rFonts w:ascii="Times New Roman" w:hAnsi="Times New Roman" w:cs="Times New Roman"/>
          <w:sz w:val="24"/>
          <w:szCs w:val="24"/>
        </w:rPr>
        <w:t>анные «Выборочного наблюдения доходов населения и участия в социальных программах» Росстата;</w:t>
      </w:r>
    </w:p>
    <w:p w:rsidR="0010401D" w:rsidRPr="006E5B1B" w:rsidRDefault="006E5B1B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401D" w:rsidRPr="006E5B1B">
        <w:rPr>
          <w:rFonts w:ascii="Times New Roman" w:hAnsi="Times New Roman" w:cs="Times New Roman"/>
          <w:sz w:val="24"/>
          <w:szCs w:val="24"/>
        </w:rPr>
        <w:t>анные «Обследования бюджетов домашних хозяйств» Росстата;</w:t>
      </w:r>
    </w:p>
    <w:p w:rsidR="0010401D" w:rsidRPr="006E5B1B" w:rsidRDefault="006E5B1B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401D" w:rsidRPr="006E5B1B">
        <w:rPr>
          <w:rFonts w:ascii="Times New Roman" w:hAnsi="Times New Roman" w:cs="Times New Roman"/>
          <w:sz w:val="24"/>
          <w:szCs w:val="24"/>
        </w:rPr>
        <w:t>анные выборочных обследований, в частности лонгитюдного обследования «Российский мониторинг экономического положения и здоровья населения НИУ ВШЭ» (РМЭЗ ВШЭ);</w:t>
      </w:r>
    </w:p>
    <w:p w:rsidR="0010401D" w:rsidRPr="006E5B1B" w:rsidRDefault="006E5B1B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401D" w:rsidRPr="006E5B1B">
        <w:rPr>
          <w:rFonts w:ascii="Times New Roman" w:hAnsi="Times New Roman" w:cs="Times New Roman"/>
          <w:sz w:val="24"/>
          <w:szCs w:val="24"/>
        </w:rPr>
        <w:t>анные обследования «Изменения в объеме потребления платных образовательных услуг представителями среднего класса и их готовность инвестировать в развитие человеческого капитала» (2018 г., НИУ ВШЭ);</w:t>
      </w:r>
    </w:p>
    <w:p w:rsidR="0010401D" w:rsidRPr="006E5B1B" w:rsidRDefault="006E5B1B" w:rsidP="006E5B1B">
      <w:pPr>
        <w:numPr>
          <w:ilvl w:val="0"/>
          <w:numId w:val="8"/>
        </w:numPr>
        <w:tabs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0401D" w:rsidRPr="006E5B1B">
        <w:rPr>
          <w:rFonts w:ascii="Times New Roman" w:hAnsi="Times New Roman" w:cs="Times New Roman"/>
          <w:sz w:val="24"/>
          <w:szCs w:val="24"/>
        </w:rPr>
        <w:t>ведения международных организаций и национальных статистических агентств о заработных платах.</w:t>
      </w:r>
    </w:p>
    <w:p w:rsidR="0010401D" w:rsidRPr="006E5B1B" w:rsidRDefault="0010401D" w:rsidP="007D7F29">
      <w:pPr>
        <w:pStyle w:val="a9"/>
        <w:ind w:firstLine="709"/>
        <w:rPr>
          <w:sz w:val="24"/>
          <w:szCs w:val="24"/>
        </w:rPr>
      </w:pPr>
    </w:p>
    <w:p w:rsidR="000D22A4" w:rsidRPr="006E5B1B" w:rsidRDefault="00D91E1B" w:rsidP="007D7F29">
      <w:pPr>
        <w:pStyle w:val="a9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6E5B1B">
        <w:rPr>
          <w:b/>
          <w:sz w:val="24"/>
          <w:szCs w:val="24"/>
        </w:rPr>
        <w:t>Результаты работы:</w:t>
      </w:r>
    </w:p>
    <w:p w:rsidR="00F14F29" w:rsidRPr="006E5B1B" w:rsidRDefault="00F14F29" w:rsidP="006E5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6E5B1B">
        <w:rPr>
          <w:rFonts w:ascii="Times New Roman" w:hAnsi="Times New Roman" w:cs="Times New Roman"/>
          <w:sz w:val="24"/>
          <w:szCs w:val="24"/>
        </w:rPr>
        <w:t xml:space="preserve">Результаты регулярного мониторинга характеристик благосостояния и социального самочувствия российского населения обращают внимание на сохранившийся в первом полугодии 2019 года </w:t>
      </w:r>
      <w:r w:rsidRPr="006E5B1B">
        <w:rPr>
          <w:rFonts w:ascii="Times New Roman" w:eastAsia="Calibri" w:hAnsi="Times New Roman" w:cs="Times New Roman"/>
          <w:sz w:val="24"/>
          <w:szCs w:val="24"/>
        </w:rPr>
        <w:t>тревожный</w:t>
      </w:r>
      <w:r w:rsidRPr="006E5B1B">
        <w:rPr>
          <w:rFonts w:ascii="Times New Roman" w:hAnsi="Times New Roman" w:cs="Times New Roman"/>
          <w:sz w:val="24"/>
          <w:szCs w:val="24"/>
        </w:rPr>
        <w:t xml:space="preserve"> тренд падения реальных денежных доходов населения, который начался еще в 2014 году и продолжился в первом полугодии 2019 года. </w:t>
      </w:r>
      <w:r w:rsidRPr="006E5B1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В третьем </w:t>
      </w:r>
      <w:r w:rsidRPr="006E5B1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lastRenderedPageBreak/>
        <w:t xml:space="preserve">квартале  2019 года реальные располагаемые денежные доходы населения все-таки вышли на позитивную динамику и составили 103,0% по сравнению с аналогичным периодом годовой давности, однако пока сложно говорить об устойчивости такого тренда. Анализ динамики доходов и других показателей, характеризующих социально-экономическое положение населения России, </w:t>
      </w:r>
      <w:r w:rsidRPr="006E5B1B">
        <w:rPr>
          <w:rFonts w:ascii="Times New Roman" w:hAnsi="Times New Roman" w:cs="Times New Roman"/>
          <w:sz w:val="24"/>
          <w:szCs w:val="24"/>
        </w:rPr>
        <w:t xml:space="preserve">показывает, что, вероятно, для достижения национальной цели развития по </w:t>
      </w:r>
      <w:r w:rsidRPr="006E5B1B">
        <w:rPr>
          <w:rFonts w:ascii="Times New Roman" w:eastAsia="Times New Roman" w:hAnsi="Times New Roman" w:cs="Times New Roman"/>
          <w:sz w:val="24"/>
          <w:szCs w:val="24"/>
          <w:lang w:bidi="en-US"/>
        </w:rPr>
        <w:t>обеспечению устойчивого роста реальных доходов граждан, а также роста уровня пенсионного обеспечения выше уровня инфляции</w:t>
      </w:r>
      <w:r w:rsidRPr="006E5B1B">
        <w:rPr>
          <w:rFonts w:ascii="Times New Roman" w:hAnsi="Times New Roman" w:cs="Times New Roman"/>
          <w:sz w:val="24"/>
          <w:szCs w:val="24"/>
        </w:rPr>
        <w:t xml:space="preserve"> потребуются дополнительные меры</w:t>
      </w:r>
      <w:r w:rsidRPr="006E5B1B">
        <w:rPr>
          <w:rFonts w:ascii="Times New Roman" w:eastAsia="Times New Roman" w:hAnsi="Times New Roman" w:cs="Times New Roman"/>
          <w:sz w:val="24"/>
          <w:szCs w:val="24"/>
          <w:lang w:bidi="en-US"/>
        </w:rPr>
        <w:t>, и, прежде всего, – меры по созданию качественных рабочих мест в корпоративном (формальном) секторе экономики. Выбор такого приоритета обусловлен большим некорпоративным (в том числе неформальным) сектором, для которого помимо всего прочего характерен относительно низкий уровень зарплаты, а также наличием тенденции к сокращению формального корпоративного сектора.</w:t>
      </w:r>
    </w:p>
    <w:p w:rsidR="00F14F29" w:rsidRPr="006E5B1B" w:rsidRDefault="00F14F29" w:rsidP="006E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 xml:space="preserve">В центре внимания исследования было определение размера среднего класса в России и оценка перспектив его роста, так как именно средний класс зачастую рассматривается как </w:t>
      </w:r>
      <w:r w:rsidRPr="00692AE6">
        <w:rPr>
          <w:rFonts w:ascii="Times New Roman" w:hAnsi="Times New Roman" w:cs="Times New Roman"/>
          <w:sz w:val="24"/>
          <w:szCs w:val="24"/>
        </w:rPr>
        <w:t>основа для социальной и экономической устойчивости. При этом, к</w:t>
      </w:r>
      <w:r w:rsidRPr="00692AE6">
        <w:rPr>
          <w:rFonts w:ascii="Times New Roman" w:eastAsia="Calibri" w:hAnsi="Times New Roman" w:cs="Times New Roman"/>
          <w:sz w:val="24"/>
          <w:szCs w:val="24"/>
        </w:rPr>
        <w:t xml:space="preserve"> проблеме среднего класса и его расширения можно подходить очень по-разному, и выбор соответствующего подхода зависит прежде всего от того, в рамках какой науки и для каких целей эта проблема рассматривается. Если речь идет только о расширении среднедоходных слоев населения и сокращения бедных, то можно было бы </w:t>
      </w:r>
      <w:r w:rsidR="00503F68" w:rsidRPr="00692AE6">
        <w:rPr>
          <w:rFonts w:ascii="Times New Roman" w:eastAsia="Calibri" w:hAnsi="Times New Roman" w:cs="Times New Roman"/>
          <w:sz w:val="24"/>
          <w:szCs w:val="24"/>
        </w:rPr>
        <w:t xml:space="preserve">ограничиться использованием только </w:t>
      </w:r>
      <w:r w:rsidRPr="00692AE6">
        <w:rPr>
          <w:rFonts w:ascii="Times New Roman" w:eastAsia="Calibri" w:hAnsi="Times New Roman" w:cs="Times New Roman"/>
          <w:sz w:val="24"/>
          <w:szCs w:val="24"/>
        </w:rPr>
        <w:t xml:space="preserve">экономического подхода. Однако исследование показало рассогласованность статусных позиций большинства россиян в разных статусных иерархиях (доходов, власти, собственности и т.д.). Позитивная консистентность основных статусных позиций в различных статусных иерархиях характеризует лишь около 7% представителей массовых слоев. Положение этой части населения достаточно устойчиво, несмотря на непростую ситуацию в российской экономике в последние 5 лет. Объективное благополучие этих людей находит отражение и в субъективно ощущаемом ими благополучии. Именно эту часть населения можно рассматривать как ядро российского среднего класса, имеющего такие активы, которые позволяют им быть востребованными на рынке труда и получать на них достаточно высокие ренты. Негативная же </w:t>
      </w:r>
      <w:r w:rsidR="00503F68" w:rsidRPr="00692AE6">
        <w:rPr>
          <w:rFonts w:ascii="Times New Roman" w:eastAsia="Calibri" w:hAnsi="Times New Roman" w:cs="Times New Roman"/>
          <w:sz w:val="24"/>
          <w:szCs w:val="24"/>
        </w:rPr>
        <w:t xml:space="preserve">согласованность </w:t>
      </w:r>
      <w:r w:rsidRPr="00692AE6">
        <w:rPr>
          <w:rFonts w:ascii="Times New Roman" w:eastAsia="Calibri" w:hAnsi="Times New Roman" w:cs="Times New Roman"/>
          <w:sz w:val="24"/>
          <w:szCs w:val="24"/>
        </w:rPr>
        <w:t xml:space="preserve">статусных позиций в различных статусных иерархиях (то есть занятие нижних позиций во всех них) распространена в разы чаще и характеризует почти 40% россиян, подавляющее большинство которых осознают и артикулируют свою принадлежность к низам общества.  </w:t>
      </w:r>
      <w:r w:rsidRPr="00692AE6">
        <w:rPr>
          <w:rFonts w:ascii="Times New Roman" w:hAnsi="Times New Roman" w:cs="Times New Roman"/>
          <w:sz w:val="24"/>
          <w:szCs w:val="24"/>
        </w:rPr>
        <w:t xml:space="preserve">Упрочнению положения большинства представителей среднего класса и его расширению препятствует, прежде всего, </w:t>
      </w:r>
      <w:r w:rsidR="008C66F4" w:rsidRPr="00692AE6">
        <w:rPr>
          <w:rFonts w:ascii="Times New Roman" w:hAnsi="Times New Roman" w:cs="Times New Roman"/>
          <w:sz w:val="24"/>
          <w:szCs w:val="24"/>
        </w:rPr>
        <w:t>недооценка</w:t>
      </w:r>
      <w:r w:rsidRPr="00692AE6">
        <w:rPr>
          <w:rFonts w:ascii="Times New Roman" w:hAnsi="Times New Roman" w:cs="Times New Roman"/>
          <w:sz w:val="24"/>
          <w:szCs w:val="24"/>
        </w:rPr>
        <w:t xml:space="preserve"> роли инвестиций в человеческий капитал, а также тот факт</w:t>
      </w:r>
      <w:r w:rsidRPr="006E5B1B">
        <w:rPr>
          <w:rFonts w:ascii="Times New Roman" w:hAnsi="Times New Roman" w:cs="Times New Roman"/>
          <w:sz w:val="24"/>
          <w:szCs w:val="24"/>
        </w:rPr>
        <w:t xml:space="preserve">, что зачастую качество человеческого капитала не трансформируется в соответствующий уровень оплаты труда и доходов. </w:t>
      </w:r>
    </w:p>
    <w:p w:rsidR="00F14F29" w:rsidRPr="006E5B1B" w:rsidRDefault="00F14F29" w:rsidP="006E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>В рамках проведенного исследования мы оценили вли</w:t>
      </w:r>
      <w:r w:rsidR="008C66F4">
        <w:rPr>
          <w:rFonts w:ascii="Times New Roman" w:hAnsi="Times New Roman" w:cs="Times New Roman"/>
          <w:sz w:val="24"/>
          <w:szCs w:val="24"/>
        </w:rPr>
        <w:t>я</w:t>
      </w:r>
      <w:r w:rsidRPr="006E5B1B">
        <w:rPr>
          <w:rFonts w:ascii="Times New Roman" w:hAnsi="Times New Roman" w:cs="Times New Roman"/>
          <w:sz w:val="24"/>
          <w:szCs w:val="24"/>
        </w:rPr>
        <w:t xml:space="preserve">ния монетарных и немонетарных неравенств на благосостояние населения. По итогам этой части исследования можно сказать, что по моделям доходной мобильности Россия оказывается ближе к развивающимся странам, чем к развитым, характеризуясь относительно высокой подвижностью доходов и меньшей степенью устойчивого неравенства. Устойчивое </w:t>
      </w:r>
      <w:r w:rsidRPr="006E5B1B">
        <w:rPr>
          <w:rFonts w:ascii="Times New Roman" w:eastAsia="Calibri" w:hAnsi="Times New Roman" w:cs="Times New Roman"/>
          <w:sz w:val="24"/>
          <w:szCs w:val="24"/>
        </w:rPr>
        <w:t>материальное</w:t>
      </w:r>
      <w:r w:rsidRPr="006E5B1B">
        <w:rPr>
          <w:rFonts w:ascii="Times New Roman" w:hAnsi="Times New Roman" w:cs="Times New Roman"/>
          <w:sz w:val="24"/>
          <w:szCs w:val="24"/>
        </w:rPr>
        <w:t xml:space="preserve"> неблагополучие формируется, по большей части, на рынке труда (менее оплачиваемые и надежные позиции), а также под влиянием состава семьи (наличие детей и высокая иждивенческая нагрузка). Все эти особенности ставят серьезные вызовы для государства: от необходимости снижения роли аскриптивных неравенств (в т.ч. связанных с социально-демографическими факторами) до обеспечения институциональной среды, позволяющей стабилизировать доходы «среднего россиянина» (в т.ч. меры, повышающие социальную защищенность на рынке труда), включая снижение тех специфических неравенств, которые препятствуют повышению благосостояния в отдельных группах и подгруппах населения (напр., неравенства в уровне здоровья населения пожилого возраста).</w:t>
      </w:r>
    </w:p>
    <w:p w:rsidR="00F14F29" w:rsidRPr="006E5B1B" w:rsidRDefault="00F14F29" w:rsidP="006E5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B1B">
        <w:rPr>
          <w:rFonts w:ascii="Times New Roman" w:hAnsi="Times New Roman" w:cs="Times New Roman"/>
          <w:sz w:val="24"/>
          <w:szCs w:val="24"/>
        </w:rPr>
        <w:t xml:space="preserve">Наконец, обратимся к международным сопоставлениям. По данным анализа динамики ВВП на душу населения с учетом паритета покупательной способности, можно сказать, что Россия продолжает сохранять лидирующее положение по уровню ВВП среди стран СНГ, Бразилии и Китая, а также имеет уровень ВВП, сопоставимый c Венгрией и Польшей. Межстрановые сопоставления </w:t>
      </w:r>
      <w:r w:rsidRPr="006E5B1B">
        <w:rPr>
          <w:rFonts w:ascii="Times New Roman" w:eastAsia="Calibri" w:hAnsi="Times New Roman" w:cs="Times New Roman"/>
          <w:sz w:val="24"/>
          <w:szCs w:val="24"/>
        </w:rPr>
        <w:t>заработных</w:t>
      </w:r>
      <w:r w:rsidRPr="006E5B1B">
        <w:rPr>
          <w:rFonts w:ascii="Times New Roman" w:hAnsi="Times New Roman" w:cs="Times New Roman"/>
          <w:sz w:val="24"/>
          <w:szCs w:val="24"/>
        </w:rPr>
        <w:t xml:space="preserve"> плат в терминах ППС свидетельствуют о том, что российский уровень оплаты труда пока остается выше большинства стран СНГ (среди стран этого блока на сопоставимый с российским уровнем оплаты труда выходит только Белоруссия), однако среди стран Восточной Европы Россия уступает в показателях оплаты труда в терминах ППС таким странам, как Польша, Чехия, Хорватия и Венгрия.</w:t>
      </w:r>
    </w:p>
    <w:p w:rsidR="00F14F29" w:rsidRPr="006E5B1B" w:rsidRDefault="00F14F29" w:rsidP="007D7F29">
      <w:pPr>
        <w:pStyle w:val="a9"/>
        <w:ind w:firstLine="709"/>
        <w:rPr>
          <w:sz w:val="24"/>
          <w:szCs w:val="24"/>
        </w:rPr>
      </w:pPr>
    </w:p>
    <w:p w:rsidR="008B784D" w:rsidRPr="006E5B1B" w:rsidRDefault="00D91E1B" w:rsidP="007D7F29">
      <w:pPr>
        <w:pStyle w:val="a9"/>
        <w:numPr>
          <w:ilvl w:val="0"/>
          <w:numId w:val="2"/>
        </w:numPr>
        <w:ind w:left="0" w:firstLine="709"/>
        <w:rPr>
          <w:b/>
          <w:sz w:val="24"/>
          <w:szCs w:val="24"/>
        </w:rPr>
      </w:pPr>
      <w:r w:rsidRPr="006E5B1B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 w:rsidRPr="006E5B1B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 w:rsidRPr="006E5B1B">
        <w:rPr>
          <w:b/>
          <w:sz w:val="24"/>
          <w:szCs w:val="24"/>
        </w:rPr>
        <w:t xml:space="preserve">: </w:t>
      </w:r>
      <w:r w:rsidR="008B784D" w:rsidRPr="006E5B1B">
        <w:rPr>
          <w:sz w:val="24"/>
          <w:szCs w:val="24"/>
        </w:rPr>
        <w:t xml:space="preserve">отдельные </w:t>
      </w:r>
      <w:r w:rsidR="00285D90" w:rsidRPr="006E5B1B">
        <w:rPr>
          <w:sz w:val="24"/>
          <w:szCs w:val="24"/>
        </w:rPr>
        <w:t xml:space="preserve">результаты исследования </w:t>
      </w:r>
      <w:r w:rsidR="008B784D" w:rsidRPr="006E5B1B">
        <w:rPr>
          <w:sz w:val="24"/>
          <w:szCs w:val="24"/>
        </w:rPr>
        <w:t>были использованы при подготовке в 201</w:t>
      </w:r>
      <w:r w:rsidR="00FD3B8C" w:rsidRPr="006E5B1B">
        <w:rPr>
          <w:sz w:val="24"/>
          <w:szCs w:val="24"/>
        </w:rPr>
        <w:t>9</w:t>
      </w:r>
      <w:r w:rsidR="008B784D" w:rsidRPr="006E5B1B">
        <w:rPr>
          <w:sz w:val="24"/>
          <w:szCs w:val="24"/>
        </w:rPr>
        <w:t xml:space="preserve"> г. аналитических з</w:t>
      </w:r>
      <w:r w:rsidR="00456AA2" w:rsidRPr="006E5B1B">
        <w:rPr>
          <w:sz w:val="24"/>
          <w:szCs w:val="24"/>
        </w:rPr>
        <w:t>аписок и экспертных заключений</w:t>
      </w:r>
      <w:r w:rsidR="008B784D" w:rsidRPr="006E5B1B">
        <w:rPr>
          <w:b/>
          <w:sz w:val="24"/>
          <w:szCs w:val="24"/>
        </w:rPr>
        <w:t xml:space="preserve">, </w:t>
      </w:r>
      <w:r w:rsidR="008B784D" w:rsidRPr="006E5B1B">
        <w:rPr>
          <w:sz w:val="24"/>
          <w:szCs w:val="24"/>
        </w:rPr>
        <w:t xml:space="preserve">а также </w:t>
      </w:r>
      <w:r w:rsidR="00285D90" w:rsidRPr="006E5B1B">
        <w:rPr>
          <w:sz w:val="24"/>
          <w:szCs w:val="24"/>
        </w:rPr>
        <w:t xml:space="preserve">представлены на различных научно-практических </w:t>
      </w:r>
      <w:r w:rsidR="008B784D" w:rsidRPr="006E5B1B">
        <w:rPr>
          <w:sz w:val="24"/>
          <w:szCs w:val="24"/>
        </w:rPr>
        <w:t>мероприятиях.</w:t>
      </w:r>
      <w:r w:rsidR="00F80BD3" w:rsidRPr="006E5B1B">
        <w:rPr>
          <w:sz w:val="24"/>
          <w:szCs w:val="24"/>
        </w:rPr>
        <w:t xml:space="preserve"> </w:t>
      </w:r>
      <w:r w:rsidR="00F14F29" w:rsidRPr="006E5B1B">
        <w:rPr>
          <w:sz w:val="24"/>
          <w:szCs w:val="24"/>
          <w:lang w:bidi="en-US"/>
        </w:rPr>
        <w:t>Полученные результаты исследования могут быть использованы для совершенствования и расширения мер социальной политики, направленных на достижение национальной цели по обеспечению устойчивого роста реальных доходов граждан России и других целей государственной политики в целом по  повышению уровня благосостояния населения.</w:t>
      </w:r>
    </w:p>
    <w:sectPr w:rsidR="008B784D" w:rsidRPr="006E5B1B" w:rsidSect="006E5B1B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52" w:rsidRDefault="00DB3952" w:rsidP="00F73371">
      <w:pPr>
        <w:spacing w:after="0" w:line="240" w:lineRule="auto"/>
      </w:pPr>
      <w:r>
        <w:separator/>
      </w:r>
    </w:p>
  </w:endnote>
  <w:endnote w:type="continuationSeparator" w:id="0">
    <w:p w:rsidR="00DB3952" w:rsidRDefault="00DB3952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altName w:val="Courier New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515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534AE" w:rsidRPr="00F534AE" w:rsidRDefault="007908D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34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534AE" w:rsidRPr="00F534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4DC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534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52" w:rsidRDefault="00DB3952" w:rsidP="00F73371">
      <w:pPr>
        <w:spacing w:after="0" w:line="240" w:lineRule="auto"/>
      </w:pPr>
      <w:r>
        <w:separator/>
      </w:r>
    </w:p>
  </w:footnote>
  <w:footnote w:type="continuationSeparator" w:id="0">
    <w:p w:rsidR="00DB3952" w:rsidRDefault="00DB3952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47" w:rsidRPr="00F73371" w:rsidRDefault="00B54247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F0A"/>
    <w:multiLevelType w:val="hybridMultilevel"/>
    <w:tmpl w:val="F1AAC7D8"/>
    <w:lvl w:ilvl="0" w:tplc="0A440F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2E56603"/>
    <w:multiLevelType w:val="hybridMultilevel"/>
    <w:tmpl w:val="8FF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27F9331A"/>
    <w:multiLevelType w:val="hybridMultilevel"/>
    <w:tmpl w:val="6A46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03C27C8"/>
    <w:multiLevelType w:val="hybridMultilevel"/>
    <w:tmpl w:val="CE2C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17AB9"/>
    <w:multiLevelType w:val="hybridMultilevel"/>
    <w:tmpl w:val="9E5821BA"/>
    <w:lvl w:ilvl="0" w:tplc="631A6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агерняк Мария Александровна">
    <w15:presenceInfo w15:providerId="AD" w15:userId="S::mnagernyak@hse.ru::5dc0bd07-7365-4ff1-a17e-412a333f02e6"/>
  </w15:person>
  <w15:person w15:author="Maria Ustinova">
    <w15:presenceInfo w15:providerId="AD" w15:userId="S::mustinova@worldbank.org::0f52680e-691b-4275-a5db-9a906417d8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trackRevisio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jKwMLYwNzIzNzdT0lEKTi0uzszPAykwrAUADzT8dCwAAAA="/>
  </w:docVars>
  <w:rsids>
    <w:rsidRoot w:val="002F249A"/>
    <w:rsid w:val="00002D42"/>
    <w:rsid w:val="0002088E"/>
    <w:rsid w:val="00032897"/>
    <w:rsid w:val="00050241"/>
    <w:rsid w:val="000512FE"/>
    <w:rsid w:val="00053054"/>
    <w:rsid w:val="00071DCD"/>
    <w:rsid w:val="0007475E"/>
    <w:rsid w:val="0009130C"/>
    <w:rsid w:val="00091608"/>
    <w:rsid w:val="000D22A4"/>
    <w:rsid w:val="000D4827"/>
    <w:rsid w:val="000E0E6F"/>
    <w:rsid w:val="000F09AB"/>
    <w:rsid w:val="001010F1"/>
    <w:rsid w:val="0010401D"/>
    <w:rsid w:val="00106D72"/>
    <w:rsid w:val="00117A99"/>
    <w:rsid w:val="001419FD"/>
    <w:rsid w:val="001451C0"/>
    <w:rsid w:val="00182522"/>
    <w:rsid w:val="00183A44"/>
    <w:rsid w:val="00195123"/>
    <w:rsid w:val="001A39CE"/>
    <w:rsid w:val="001B1AA6"/>
    <w:rsid w:val="001B4A4C"/>
    <w:rsid w:val="001C50C1"/>
    <w:rsid w:val="001D0B3F"/>
    <w:rsid w:val="001D6863"/>
    <w:rsid w:val="001E1371"/>
    <w:rsid w:val="002116C5"/>
    <w:rsid w:val="002312FE"/>
    <w:rsid w:val="0023695F"/>
    <w:rsid w:val="00244DFC"/>
    <w:rsid w:val="0024637B"/>
    <w:rsid w:val="002519B4"/>
    <w:rsid w:val="00274360"/>
    <w:rsid w:val="00285D90"/>
    <w:rsid w:val="00297FF4"/>
    <w:rsid w:val="002A61EB"/>
    <w:rsid w:val="002B1310"/>
    <w:rsid w:val="002B4D39"/>
    <w:rsid w:val="002B593A"/>
    <w:rsid w:val="002B7C90"/>
    <w:rsid w:val="002C2057"/>
    <w:rsid w:val="002C5377"/>
    <w:rsid w:val="002C57CA"/>
    <w:rsid w:val="002E42E9"/>
    <w:rsid w:val="002E4D71"/>
    <w:rsid w:val="002F249A"/>
    <w:rsid w:val="003108DE"/>
    <w:rsid w:val="003263E3"/>
    <w:rsid w:val="00391A85"/>
    <w:rsid w:val="003A3CDE"/>
    <w:rsid w:val="003B4258"/>
    <w:rsid w:val="003C6100"/>
    <w:rsid w:val="003D01E2"/>
    <w:rsid w:val="003D458B"/>
    <w:rsid w:val="003F4AAD"/>
    <w:rsid w:val="00402FCC"/>
    <w:rsid w:val="00417264"/>
    <w:rsid w:val="00420D30"/>
    <w:rsid w:val="00451D30"/>
    <w:rsid w:val="0045580C"/>
    <w:rsid w:val="00456AA2"/>
    <w:rsid w:val="0046233B"/>
    <w:rsid w:val="00473316"/>
    <w:rsid w:val="00473D96"/>
    <w:rsid w:val="0047413D"/>
    <w:rsid w:val="00477A42"/>
    <w:rsid w:val="00486757"/>
    <w:rsid w:val="0049064B"/>
    <w:rsid w:val="004A3D35"/>
    <w:rsid w:val="004C10E0"/>
    <w:rsid w:val="004C5276"/>
    <w:rsid w:val="004D38BF"/>
    <w:rsid w:val="004E5805"/>
    <w:rsid w:val="00503F68"/>
    <w:rsid w:val="0050761F"/>
    <w:rsid w:val="0051126D"/>
    <w:rsid w:val="00523D5C"/>
    <w:rsid w:val="00525FE8"/>
    <w:rsid w:val="00546CBA"/>
    <w:rsid w:val="0057407C"/>
    <w:rsid w:val="00576728"/>
    <w:rsid w:val="00593447"/>
    <w:rsid w:val="005A64BB"/>
    <w:rsid w:val="005B1039"/>
    <w:rsid w:val="005D338F"/>
    <w:rsid w:val="005E03D3"/>
    <w:rsid w:val="006063E0"/>
    <w:rsid w:val="00621F99"/>
    <w:rsid w:val="00624454"/>
    <w:rsid w:val="006254DB"/>
    <w:rsid w:val="00635F77"/>
    <w:rsid w:val="00643B86"/>
    <w:rsid w:val="00651596"/>
    <w:rsid w:val="00662641"/>
    <w:rsid w:val="00674699"/>
    <w:rsid w:val="00680234"/>
    <w:rsid w:val="00682A1E"/>
    <w:rsid w:val="00682B4B"/>
    <w:rsid w:val="0068401E"/>
    <w:rsid w:val="00692AE6"/>
    <w:rsid w:val="006A69B2"/>
    <w:rsid w:val="006B2A42"/>
    <w:rsid w:val="006C04E5"/>
    <w:rsid w:val="006C6DDB"/>
    <w:rsid w:val="006E45F8"/>
    <w:rsid w:val="006E5B1B"/>
    <w:rsid w:val="00700BE0"/>
    <w:rsid w:val="007114D9"/>
    <w:rsid w:val="00713E1A"/>
    <w:rsid w:val="007140CE"/>
    <w:rsid w:val="0073293A"/>
    <w:rsid w:val="00737276"/>
    <w:rsid w:val="00740DCA"/>
    <w:rsid w:val="007610B2"/>
    <w:rsid w:val="00774E94"/>
    <w:rsid w:val="007829E3"/>
    <w:rsid w:val="007865B4"/>
    <w:rsid w:val="00786E2C"/>
    <w:rsid w:val="007875E0"/>
    <w:rsid w:val="007908DD"/>
    <w:rsid w:val="00796071"/>
    <w:rsid w:val="007A0BF0"/>
    <w:rsid w:val="007B15F2"/>
    <w:rsid w:val="007C6ED7"/>
    <w:rsid w:val="007D73DA"/>
    <w:rsid w:val="007D7F29"/>
    <w:rsid w:val="007F03CF"/>
    <w:rsid w:val="007F671D"/>
    <w:rsid w:val="007F7224"/>
    <w:rsid w:val="007F77BD"/>
    <w:rsid w:val="0080536C"/>
    <w:rsid w:val="008272AB"/>
    <w:rsid w:val="0083486B"/>
    <w:rsid w:val="00853873"/>
    <w:rsid w:val="00857917"/>
    <w:rsid w:val="008B0627"/>
    <w:rsid w:val="008B784D"/>
    <w:rsid w:val="008C66F4"/>
    <w:rsid w:val="008E0A9C"/>
    <w:rsid w:val="008F67E4"/>
    <w:rsid w:val="009070CF"/>
    <w:rsid w:val="00922CC4"/>
    <w:rsid w:val="009251D4"/>
    <w:rsid w:val="00931E66"/>
    <w:rsid w:val="0094377E"/>
    <w:rsid w:val="009446AE"/>
    <w:rsid w:val="00984DCF"/>
    <w:rsid w:val="00986CB3"/>
    <w:rsid w:val="009908AB"/>
    <w:rsid w:val="0099097F"/>
    <w:rsid w:val="009B2092"/>
    <w:rsid w:val="009C4C78"/>
    <w:rsid w:val="009D212D"/>
    <w:rsid w:val="00A109EE"/>
    <w:rsid w:val="00A20295"/>
    <w:rsid w:val="00A22FEA"/>
    <w:rsid w:val="00A36F5E"/>
    <w:rsid w:val="00A43DCE"/>
    <w:rsid w:val="00A57EE7"/>
    <w:rsid w:val="00A615F9"/>
    <w:rsid w:val="00A6683C"/>
    <w:rsid w:val="00A71712"/>
    <w:rsid w:val="00A72CD2"/>
    <w:rsid w:val="00A85066"/>
    <w:rsid w:val="00A92BF0"/>
    <w:rsid w:val="00AA3054"/>
    <w:rsid w:val="00AC182B"/>
    <w:rsid w:val="00AD1E82"/>
    <w:rsid w:val="00AD3C17"/>
    <w:rsid w:val="00AF3C31"/>
    <w:rsid w:val="00B1338F"/>
    <w:rsid w:val="00B13D24"/>
    <w:rsid w:val="00B373EE"/>
    <w:rsid w:val="00B429D9"/>
    <w:rsid w:val="00B54247"/>
    <w:rsid w:val="00B544D9"/>
    <w:rsid w:val="00B55419"/>
    <w:rsid w:val="00B61DD7"/>
    <w:rsid w:val="00BA7C65"/>
    <w:rsid w:val="00BB153F"/>
    <w:rsid w:val="00BB50C0"/>
    <w:rsid w:val="00BB745B"/>
    <w:rsid w:val="00BC1E25"/>
    <w:rsid w:val="00BC603F"/>
    <w:rsid w:val="00BC6C1C"/>
    <w:rsid w:val="00BD4C18"/>
    <w:rsid w:val="00BD5F92"/>
    <w:rsid w:val="00BE0846"/>
    <w:rsid w:val="00C00676"/>
    <w:rsid w:val="00C11DAC"/>
    <w:rsid w:val="00C23D2F"/>
    <w:rsid w:val="00C30094"/>
    <w:rsid w:val="00C40066"/>
    <w:rsid w:val="00C477DB"/>
    <w:rsid w:val="00C557F0"/>
    <w:rsid w:val="00C71E59"/>
    <w:rsid w:val="00C776F7"/>
    <w:rsid w:val="00C8241B"/>
    <w:rsid w:val="00CC3BC0"/>
    <w:rsid w:val="00CC6F60"/>
    <w:rsid w:val="00CF219D"/>
    <w:rsid w:val="00D030EC"/>
    <w:rsid w:val="00D14E44"/>
    <w:rsid w:val="00D24A67"/>
    <w:rsid w:val="00D2597E"/>
    <w:rsid w:val="00D3444A"/>
    <w:rsid w:val="00D55C5C"/>
    <w:rsid w:val="00D56BF9"/>
    <w:rsid w:val="00D91E1B"/>
    <w:rsid w:val="00D97EB0"/>
    <w:rsid w:val="00DA2F16"/>
    <w:rsid w:val="00DA684F"/>
    <w:rsid w:val="00DA7374"/>
    <w:rsid w:val="00DB3952"/>
    <w:rsid w:val="00DB6AFE"/>
    <w:rsid w:val="00DE46C7"/>
    <w:rsid w:val="00E0565B"/>
    <w:rsid w:val="00E20BC3"/>
    <w:rsid w:val="00E212E7"/>
    <w:rsid w:val="00E22976"/>
    <w:rsid w:val="00E23C51"/>
    <w:rsid w:val="00E2797F"/>
    <w:rsid w:val="00E4331A"/>
    <w:rsid w:val="00E50A5F"/>
    <w:rsid w:val="00E72A7A"/>
    <w:rsid w:val="00E825AB"/>
    <w:rsid w:val="00E970BE"/>
    <w:rsid w:val="00EA6597"/>
    <w:rsid w:val="00EB00DD"/>
    <w:rsid w:val="00EB3FD7"/>
    <w:rsid w:val="00EB5630"/>
    <w:rsid w:val="00ED10FF"/>
    <w:rsid w:val="00ED761D"/>
    <w:rsid w:val="00EF13D2"/>
    <w:rsid w:val="00EF49E9"/>
    <w:rsid w:val="00F016BF"/>
    <w:rsid w:val="00F067B9"/>
    <w:rsid w:val="00F14F29"/>
    <w:rsid w:val="00F22BF1"/>
    <w:rsid w:val="00F403E6"/>
    <w:rsid w:val="00F534AE"/>
    <w:rsid w:val="00F62D84"/>
    <w:rsid w:val="00F6771B"/>
    <w:rsid w:val="00F73371"/>
    <w:rsid w:val="00F7386E"/>
    <w:rsid w:val="00F80BD3"/>
    <w:rsid w:val="00F877ED"/>
    <w:rsid w:val="00F936AF"/>
    <w:rsid w:val="00FC537F"/>
    <w:rsid w:val="00FD3B8C"/>
    <w:rsid w:val="00FE2262"/>
    <w:rsid w:val="00FE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BodyTextIndent21">
    <w:name w:val="Body Text Indent 21"/>
    <w:basedOn w:val="a"/>
    <w:rsid w:val="0010401D"/>
    <w:pPr>
      <w:widowControl w:val="0"/>
      <w:spacing w:before="240" w:after="120" w:line="240" w:lineRule="auto"/>
      <w:ind w:left="720" w:hanging="720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4623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23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23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23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6233B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6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3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Document Map"/>
    <w:basedOn w:val="a"/>
    <w:link w:val="ad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a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06D72"/>
    <w:pPr>
      <w:spacing w:after="0" w:line="240" w:lineRule="auto"/>
      <w:ind w:firstLine="360"/>
    </w:pPr>
    <w:rPr>
      <w:sz w:val="20"/>
      <w:szCs w:val="20"/>
      <w:lang w:val="en-US" w:bidi="en-US"/>
    </w:rPr>
  </w:style>
  <w:style w:type="character" w:customStyle="1" w:styleId="af">
    <w:name w:val="Текст сноски Знак"/>
    <w:basedOn w:val="a0"/>
    <w:link w:val="ae"/>
    <w:uiPriority w:val="99"/>
    <w:rsid w:val="00106D72"/>
    <w:rPr>
      <w:rFonts w:eastAsiaTheme="minorEastAsia"/>
      <w:sz w:val="20"/>
      <w:szCs w:val="20"/>
      <w:lang w:val="en-US" w:bidi="en-US"/>
    </w:rPr>
  </w:style>
  <w:style w:type="character" w:styleId="af0">
    <w:name w:val="footnote reference"/>
    <w:basedOn w:val="a0"/>
    <w:uiPriority w:val="99"/>
    <w:unhideWhenUsed/>
    <w:rsid w:val="00106D72"/>
    <w:rPr>
      <w:vertAlign w:val="superscript"/>
    </w:rPr>
  </w:style>
  <w:style w:type="paragraph" w:customStyle="1" w:styleId="BodyTextIndent21">
    <w:name w:val="Body Text Indent 21"/>
    <w:basedOn w:val="a"/>
    <w:rsid w:val="0010401D"/>
    <w:pPr>
      <w:widowControl w:val="0"/>
      <w:spacing w:before="240" w:after="120" w:line="240" w:lineRule="auto"/>
      <w:ind w:left="720" w:hanging="720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46233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6233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6233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6233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6233B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6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6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B277-0128-4491-A2E0-8B35552A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Шепелева Елена</cp:lastModifiedBy>
  <cp:revision>2</cp:revision>
  <cp:lastPrinted>2014-12-26T09:59:00Z</cp:lastPrinted>
  <dcterms:created xsi:type="dcterms:W3CDTF">2020-01-20T11:02:00Z</dcterms:created>
  <dcterms:modified xsi:type="dcterms:W3CDTF">2020-01-20T11:02:00Z</dcterms:modified>
</cp:coreProperties>
</file>