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2" w:rsidRPr="00167ADE" w:rsidRDefault="002A4042" w:rsidP="002074D2">
      <w:pPr>
        <w:pStyle w:val="a3"/>
        <w:spacing w:before="0" w:beforeAutospacing="0" w:after="0" w:afterAutospacing="0"/>
        <w:jc w:val="center"/>
        <w:outlineLvl w:val="0"/>
        <w:rPr>
          <w:sz w:val="28"/>
          <w:szCs w:val="28"/>
          <w:lang w:val="en-US"/>
        </w:rPr>
      </w:pPr>
      <w:bookmarkStart w:id="0" w:name="_GoBack"/>
      <w:bookmarkEnd w:id="0"/>
      <w:r w:rsidRPr="008F4D0C">
        <w:rPr>
          <w:b/>
          <w:bCs/>
          <w:sz w:val="28"/>
          <w:szCs w:val="28"/>
          <w:lang w:val="en-US"/>
        </w:rPr>
        <w:t>Abstract</w:t>
      </w:r>
      <w:r w:rsidRPr="008F4D0C">
        <w:rPr>
          <w:sz w:val="28"/>
          <w:szCs w:val="28"/>
          <w:lang w:val="en-US"/>
        </w:rPr>
        <w:t xml:space="preserve"> </w:t>
      </w:r>
    </w:p>
    <w:p w:rsidR="002A4042" w:rsidRPr="00167AB5" w:rsidRDefault="002A4042" w:rsidP="002074D2">
      <w:pPr>
        <w:pStyle w:val="a3"/>
        <w:spacing w:before="0" w:beforeAutospacing="0" w:after="0" w:afterAutospacing="0"/>
        <w:jc w:val="center"/>
        <w:outlineLvl w:val="0"/>
        <w:rPr>
          <w:lang w:val="en-US"/>
        </w:rPr>
      </w:pPr>
      <w:r>
        <w:rPr>
          <w:b/>
          <w:bCs/>
          <w:lang w:val="en-US"/>
        </w:rPr>
        <w:t>RS-</w:t>
      </w:r>
      <w:r w:rsidR="00167AB5">
        <w:rPr>
          <w:b/>
          <w:bCs/>
          <w:lang w:val="en-US"/>
        </w:rPr>
        <w:t>24</w:t>
      </w:r>
    </w:p>
    <w:p w:rsidR="0043134D" w:rsidRPr="00E374CF" w:rsidRDefault="0043134D" w:rsidP="00392255">
      <w:pPr>
        <w:pStyle w:val="a3"/>
        <w:spacing w:before="0" w:beforeAutospacing="0" w:after="0" w:afterAutospacing="0"/>
        <w:rPr>
          <w:lang w:val="en-US"/>
        </w:rPr>
      </w:pPr>
    </w:p>
    <w:p w:rsidR="002A4042" w:rsidRPr="005E2A76" w:rsidRDefault="002A4042" w:rsidP="00392255">
      <w:pPr>
        <w:pStyle w:val="a3"/>
        <w:spacing w:before="0" w:beforeAutospacing="0" w:after="0" w:afterAutospacing="0"/>
        <w:rPr>
          <w:lang w:val="en-US"/>
        </w:rPr>
      </w:pPr>
      <w:r>
        <w:rPr>
          <w:lang w:val="en-US"/>
        </w:rPr>
        <w:t>Title</w:t>
      </w:r>
      <w:r w:rsidRPr="00A74C2D">
        <w:rPr>
          <w:lang w:val="en-US"/>
        </w:rPr>
        <w:t xml:space="preserve">: </w:t>
      </w:r>
      <w:r w:rsidR="00E374CF" w:rsidRPr="00E374CF">
        <w:rPr>
          <w:bCs/>
          <w:lang w:val="en-US"/>
        </w:rPr>
        <w:t>"</w:t>
      </w:r>
      <w:r w:rsidR="00167AB5" w:rsidRPr="00167AB5">
        <w:rPr>
          <w:bCs/>
          <w:lang w:val="en-US"/>
        </w:rPr>
        <w:t>Monitoring socio-economic behavior of households in the quarantine econo</w:t>
      </w:r>
      <w:r w:rsidR="003678C3">
        <w:rPr>
          <w:bCs/>
          <w:lang w:val="en-US"/>
        </w:rPr>
        <w:t>my during the COVID-19 pandemic</w:t>
      </w:r>
      <w:r w:rsidRPr="00E374CF">
        <w:rPr>
          <w:bCs/>
          <w:lang w:val="en-US"/>
        </w:rPr>
        <w:t>"</w:t>
      </w:r>
    </w:p>
    <w:p w:rsidR="002A4042" w:rsidRPr="00F04D03" w:rsidRDefault="002A4042" w:rsidP="002074D2">
      <w:pPr>
        <w:pStyle w:val="a3"/>
        <w:spacing w:before="0" w:beforeAutospacing="0" w:after="0" w:afterAutospacing="0"/>
        <w:outlineLvl w:val="0"/>
        <w:rPr>
          <w:b/>
          <w:bCs/>
          <w:lang w:val="en-US"/>
        </w:rPr>
      </w:pPr>
      <w:r>
        <w:rPr>
          <w:lang w:val="en-US"/>
        </w:rPr>
        <w:t>Head of the Project</w:t>
      </w:r>
      <w:r w:rsidRPr="00A74C2D">
        <w:rPr>
          <w:lang w:val="en-US"/>
        </w:rPr>
        <w:t xml:space="preserve">: </w:t>
      </w:r>
      <w:r w:rsidR="00E374CF">
        <w:rPr>
          <w:lang w:val="en-US"/>
        </w:rPr>
        <w:t>P.M. </w:t>
      </w:r>
      <w:proofErr w:type="spellStart"/>
      <w:r w:rsidR="00E374CF" w:rsidRPr="00E374CF">
        <w:rPr>
          <w:lang w:val="en-US"/>
        </w:rPr>
        <w:t>Kozyreva</w:t>
      </w:r>
      <w:proofErr w:type="spellEnd"/>
      <w:r w:rsidR="00E374CF" w:rsidRPr="00E374CF">
        <w:rPr>
          <w:lang w:val="en-US"/>
        </w:rPr>
        <w:t xml:space="preserve">, </w:t>
      </w:r>
      <w:proofErr w:type="spellStart"/>
      <w:r w:rsidR="00E374CF" w:rsidRPr="00E374CF">
        <w:rPr>
          <w:lang w:val="en-US"/>
        </w:rPr>
        <w:t>Ya.M</w:t>
      </w:r>
      <w:proofErr w:type="spellEnd"/>
      <w:r w:rsidR="00E374CF" w:rsidRPr="00E374CF">
        <w:rPr>
          <w:lang w:val="en-US"/>
        </w:rPr>
        <w:t>.</w:t>
      </w:r>
      <w:r w:rsidR="00E374CF">
        <w:rPr>
          <w:lang w:val="en-US"/>
        </w:rPr>
        <w:t> </w:t>
      </w:r>
      <w:proofErr w:type="spellStart"/>
      <w:r w:rsidR="00E374CF" w:rsidRPr="00E374CF">
        <w:rPr>
          <w:lang w:val="en-US"/>
        </w:rPr>
        <w:t>Roshchina</w:t>
      </w:r>
      <w:proofErr w:type="spellEnd"/>
    </w:p>
    <w:p w:rsidR="002A4042" w:rsidRDefault="002A4042" w:rsidP="00392255">
      <w:pPr>
        <w:pStyle w:val="a3"/>
        <w:spacing w:before="0" w:beforeAutospacing="0" w:after="0" w:afterAutospacing="0"/>
        <w:rPr>
          <w:b/>
          <w:bCs/>
          <w:lang w:val="en-US"/>
        </w:rPr>
      </w:pPr>
      <w:r>
        <w:rPr>
          <w:bCs/>
          <w:lang w:val="en-US"/>
        </w:rPr>
        <w:t>Department/Institute</w:t>
      </w:r>
      <w:r w:rsidRPr="00A74C2D">
        <w:rPr>
          <w:b/>
          <w:bCs/>
          <w:lang w:val="en-US"/>
        </w:rPr>
        <w:t xml:space="preserve">: </w:t>
      </w:r>
      <w:r w:rsidR="00E374CF" w:rsidRPr="00E374CF">
        <w:rPr>
          <w:bCs/>
          <w:lang w:val="en-US"/>
        </w:rPr>
        <w:t>Center for Longitudinal Studies, Institute for Social Policy</w:t>
      </w:r>
    </w:p>
    <w:p w:rsidR="002A4042" w:rsidRPr="00F04D03" w:rsidRDefault="002A4042" w:rsidP="00392255">
      <w:pPr>
        <w:pStyle w:val="a3"/>
        <w:spacing w:before="0" w:beforeAutospacing="0" w:after="0" w:afterAutospacing="0"/>
        <w:rPr>
          <w:b/>
          <w:bCs/>
          <w:lang w:val="en-US"/>
        </w:rPr>
      </w:pPr>
    </w:p>
    <w:p w:rsidR="002A4042" w:rsidRPr="00E374CF" w:rsidRDefault="002A4042" w:rsidP="00C76491">
      <w:pPr>
        <w:pStyle w:val="a3"/>
        <w:numPr>
          <w:ilvl w:val="0"/>
          <w:numId w:val="1"/>
        </w:numPr>
        <w:spacing w:before="0" w:beforeAutospacing="0" w:after="0" w:afterAutospacing="0"/>
        <w:jc w:val="both"/>
        <w:rPr>
          <w:bCs/>
          <w:lang w:val="en-US"/>
        </w:rPr>
      </w:pPr>
      <w:r>
        <w:rPr>
          <w:b/>
          <w:bCs/>
          <w:lang w:val="en-US"/>
        </w:rPr>
        <w:t>Goal of research</w:t>
      </w:r>
      <w:r w:rsidR="00E374CF">
        <w:rPr>
          <w:b/>
          <w:bCs/>
          <w:lang w:val="en-US"/>
        </w:rPr>
        <w:t xml:space="preserve"> </w:t>
      </w:r>
      <w:r w:rsidR="00BA6C0B" w:rsidRPr="00BA6C0B">
        <w:rPr>
          <w:bCs/>
          <w:lang w:val="en-US"/>
        </w:rPr>
        <w:t>is</w:t>
      </w:r>
      <w:r w:rsidR="000222FC">
        <w:rPr>
          <w:bCs/>
          <w:lang w:val="en-US"/>
        </w:rPr>
        <w:t xml:space="preserve"> </w:t>
      </w:r>
      <w:r w:rsidR="000222FC" w:rsidRPr="000222FC">
        <w:rPr>
          <w:bCs/>
          <w:lang w:val="en-US"/>
        </w:rPr>
        <w:t>1)</w:t>
      </w:r>
      <w:r w:rsidR="000222FC">
        <w:rPr>
          <w:b/>
          <w:bCs/>
          <w:lang w:val="en-US"/>
        </w:rPr>
        <w:t xml:space="preserve"> </w:t>
      </w:r>
      <w:r w:rsidR="005E2A76">
        <w:rPr>
          <w:bCs/>
          <w:lang w:val="en-US"/>
        </w:rPr>
        <w:t xml:space="preserve">to </w:t>
      </w:r>
      <w:r w:rsidR="003E528F" w:rsidRPr="003E528F">
        <w:rPr>
          <w:bCs/>
          <w:lang w:val="en-US"/>
        </w:rPr>
        <w:t xml:space="preserve">create </w:t>
      </w:r>
      <w:r w:rsidR="003E528F">
        <w:rPr>
          <w:bCs/>
          <w:lang w:val="en-US"/>
        </w:rPr>
        <w:t>a panel database “</w:t>
      </w:r>
      <w:r w:rsidR="003E528F" w:rsidRPr="003E528F">
        <w:rPr>
          <w:bCs/>
          <w:lang w:val="en-US"/>
        </w:rPr>
        <w:t xml:space="preserve">Russia </w:t>
      </w:r>
      <w:r w:rsidR="003E528F">
        <w:rPr>
          <w:bCs/>
          <w:lang w:val="en-US"/>
        </w:rPr>
        <w:t xml:space="preserve">Longitudinal Monitoring Survey </w:t>
      </w:r>
      <w:r w:rsidR="004479E1">
        <w:rPr>
          <w:bCs/>
          <w:lang w:val="en-US"/>
        </w:rPr>
        <w:t>of</w:t>
      </w:r>
      <w:r w:rsidR="003E528F" w:rsidRPr="003E528F">
        <w:rPr>
          <w:bCs/>
          <w:lang w:val="en-US"/>
        </w:rPr>
        <w:t xml:space="preserve"> Higher School of Economics (RLMS-HSE)</w:t>
      </w:r>
      <w:r w:rsidR="003E528F">
        <w:rPr>
          <w:bCs/>
          <w:lang w:val="en-US"/>
        </w:rPr>
        <w:t xml:space="preserve">” </w:t>
      </w:r>
      <w:r w:rsidR="00BA6C0B">
        <w:rPr>
          <w:bCs/>
          <w:lang w:val="en-US"/>
        </w:rPr>
        <w:t xml:space="preserve">that spans </w:t>
      </w:r>
      <w:r w:rsidR="003678C3">
        <w:rPr>
          <w:bCs/>
          <w:lang w:val="en-US"/>
        </w:rPr>
        <w:t xml:space="preserve">the period </w:t>
      </w:r>
      <w:r w:rsidR="00BA6C0B">
        <w:rPr>
          <w:bCs/>
          <w:lang w:val="en-US"/>
        </w:rPr>
        <w:t xml:space="preserve">from </w:t>
      </w:r>
      <w:r w:rsidR="003678C3">
        <w:rPr>
          <w:bCs/>
          <w:lang w:val="en-US"/>
        </w:rPr>
        <w:t xml:space="preserve">1994 </w:t>
      </w:r>
      <w:r w:rsidR="00BA6C0B">
        <w:rPr>
          <w:bCs/>
          <w:lang w:val="en-US"/>
        </w:rPr>
        <w:t xml:space="preserve">to </w:t>
      </w:r>
      <w:r w:rsidR="003678C3">
        <w:rPr>
          <w:bCs/>
          <w:lang w:val="en-US"/>
        </w:rPr>
        <w:t>20</w:t>
      </w:r>
      <w:r w:rsidR="003678C3" w:rsidRPr="003678C3">
        <w:rPr>
          <w:bCs/>
          <w:lang w:val="en-US"/>
        </w:rPr>
        <w:t>20</w:t>
      </w:r>
      <w:r w:rsidR="000222FC">
        <w:rPr>
          <w:bCs/>
          <w:lang w:val="en-US"/>
        </w:rPr>
        <w:t xml:space="preserve"> and 2) to </w:t>
      </w:r>
      <w:r w:rsidR="005E2A76">
        <w:rPr>
          <w:bCs/>
          <w:lang w:val="en-US"/>
        </w:rPr>
        <w:t xml:space="preserve">analyze the </w:t>
      </w:r>
      <w:r w:rsidR="003678C3">
        <w:rPr>
          <w:bCs/>
          <w:lang w:val="en-US"/>
        </w:rPr>
        <w:t xml:space="preserve">impact of the COVID-19 pandemic on the </w:t>
      </w:r>
      <w:r w:rsidR="005E2A76">
        <w:rPr>
          <w:bCs/>
          <w:lang w:val="en-US"/>
        </w:rPr>
        <w:t>socio-economic</w:t>
      </w:r>
      <w:r w:rsidR="00BA6C0B">
        <w:rPr>
          <w:bCs/>
          <w:lang w:val="en-US"/>
        </w:rPr>
        <w:t xml:space="preserve"> </w:t>
      </w:r>
      <w:r w:rsidR="00C00165">
        <w:rPr>
          <w:bCs/>
          <w:lang w:val="en-US"/>
        </w:rPr>
        <w:t xml:space="preserve">well-being </w:t>
      </w:r>
      <w:r w:rsidR="00077370">
        <w:rPr>
          <w:bCs/>
          <w:lang w:val="en-US"/>
        </w:rPr>
        <w:t xml:space="preserve">of </w:t>
      </w:r>
      <w:r w:rsidR="00E63C89">
        <w:rPr>
          <w:bCs/>
          <w:lang w:val="en-US"/>
        </w:rPr>
        <w:t xml:space="preserve">Russian </w:t>
      </w:r>
      <w:r w:rsidR="00077370">
        <w:rPr>
          <w:bCs/>
          <w:lang w:val="en-US"/>
        </w:rPr>
        <w:t>households</w:t>
      </w:r>
      <w:r w:rsidR="00E63C89">
        <w:rPr>
          <w:bCs/>
          <w:lang w:val="en-US"/>
        </w:rPr>
        <w:t xml:space="preserve"> in </w:t>
      </w:r>
      <w:r w:rsidR="003678C3">
        <w:rPr>
          <w:bCs/>
          <w:lang w:val="en-US"/>
        </w:rPr>
        <w:t>2020</w:t>
      </w:r>
      <w:r w:rsidR="00E374CF" w:rsidRPr="00E374CF">
        <w:rPr>
          <w:bCs/>
          <w:lang w:val="en-US"/>
        </w:rPr>
        <w:t>.</w:t>
      </w:r>
      <w:r w:rsidR="003678C3">
        <w:rPr>
          <w:bCs/>
          <w:lang w:val="en-US"/>
        </w:rPr>
        <w:t xml:space="preserve"> </w:t>
      </w:r>
    </w:p>
    <w:p w:rsidR="009A1F10" w:rsidRPr="00CA2A08" w:rsidRDefault="002A4042" w:rsidP="00C76491">
      <w:pPr>
        <w:pStyle w:val="a3"/>
        <w:numPr>
          <w:ilvl w:val="0"/>
          <w:numId w:val="1"/>
        </w:numPr>
        <w:spacing w:before="0" w:beforeAutospacing="0" w:after="0" w:afterAutospacing="0"/>
        <w:jc w:val="both"/>
        <w:rPr>
          <w:b/>
          <w:bCs/>
          <w:lang w:val="en-US"/>
        </w:rPr>
      </w:pPr>
      <w:r w:rsidRPr="00CA2A08">
        <w:rPr>
          <w:b/>
          <w:bCs/>
          <w:lang w:val="en-US"/>
        </w:rPr>
        <w:t xml:space="preserve">Methodology: </w:t>
      </w:r>
      <w:r w:rsidR="00077370" w:rsidRPr="00CA2A08">
        <w:rPr>
          <w:bCs/>
          <w:lang w:val="en-US"/>
        </w:rPr>
        <w:t>quantitative analysis of the series of nationally representative household-based surveys</w:t>
      </w:r>
      <w:r w:rsidR="007A13CC">
        <w:rPr>
          <w:bCs/>
          <w:lang w:val="en-US"/>
        </w:rPr>
        <w:t xml:space="preserve"> “</w:t>
      </w:r>
      <w:r w:rsidR="0005556C" w:rsidRPr="00CA2A08">
        <w:rPr>
          <w:bCs/>
          <w:lang w:val="en-US"/>
        </w:rPr>
        <w:t xml:space="preserve">Russia Longitudinal Monitoring Survey of </w:t>
      </w:r>
      <w:r w:rsidR="004479E1">
        <w:rPr>
          <w:bCs/>
          <w:lang w:val="en-US"/>
        </w:rPr>
        <w:t>Higher School of Economics</w:t>
      </w:r>
      <w:r w:rsidR="0005556C" w:rsidRPr="00CA2A08">
        <w:rPr>
          <w:bCs/>
          <w:lang w:val="en-US"/>
        </w:rPr>
        <w:t xml:space="preserve"> (RLMS-HSE)</w:t>
      </w:r>
      <w:r w:rsidR="007A13CC">
        <w:rPr>
          <w:bCs/>
          <w:lang w:val="en-US"/>
        </w:rPr>
        <w:t>”</w:t>
      </w:r>
      <w:r w:rsidR="00AF528C" w:rsidRPr="00CA2A08">
        <w:rPr>
          <w:bCs/>
          <w:lang w:val="en-US"/>
        </w:rPr>
        <w:t>.</w:t>
      </w:r>
      <w:r w:rsidR="009A1F10" w:rsidRPr="00CA2A08">
        <w:rPr>
          <w:bCs/>
          <w:lang w:val="en-US"/>
        </w:rPr>
        <w:t xml:space="preserve"> </w:t>
      </w:r>
      <w:r w:rsidR="0008640B" w:rsidRPr="0008640B">
        <w:rPr>
          <w:bCs/>
          <w:lang w:val="en-US"/>
        </w:rPr>
        <w:t>The repeated observations of the same economic units (individuals and households)</w:t>
      </w:r>
      <w:r w:rsidR="00BB0C5A">
        <w:rPr>
          <w:bCs/>
          <w:lang w:val="en-US"/>
        </w:rPr>
        <w:t xml:space="preserve"> made annually </w:t>
      </w:r>
      <w:r w:rsidR="0008640B" w:rsidRPr="0008640B">
        <w:rPr>
          <w:bCs/>
          <w:lang w:val="en-US"/>
        </w:rPr>
        <w:t>on the basis of a uniform survey methodology</w:t>
      </w:r>
      <w:r w:rsidR="00F11263" w:rsidRPr="00F11263">
        <w:rPr>
          <w:bCs/>
          <w:lang w:val="en-US"/>
        </w:rPr>
        <w:t xml:space="preserve"> </w:t>
      </w:r>
      <w:r w:rsidR="00F11263">
        <w:rPr>
          <w:bCs/>
          <w:lang w:val="en-US"/>
        </w:rPr>
        <w:t xml:space="preserve">ensure the </w:t>
      </w:r>
      <w:r w:rsidR="00F11263" w:rsidRPr="0008640B">
        <w:rPr>
          <w:bCs/>
          <w:lang w:val="en-US"/>
        </w:rPr>
        <w:t xml:space="preserve">panel nature of the </w:t>
      </w:r>
      <w:r w:rsidR="00F11263">
        <w:rPr>
          <w:bCs/>
          <w:lang w:val="en-US"/>
        </w:rPr>
        <w:t xml:space="preserve">RLMS-HSE </w:t>
      </w:r>
      <w:r w:rsidR="00F11263" w:rsidRPr="0008640B">
        <w:rPr>
          <w:bCs/>
          <w:lang w:val="en-US"/>
        </w:rPr>
        <w:t>data</w:t>
      </w:r>
      <w:r w:rsidR="0008640B" w:rsidRPr="0008640B">
        <w:rPr>
          <w:bCs/>
          <w:lang w:val="en-US"/>
        </w:rPr>
        <w:t xml:space="preserve">. Probabilistic, stratified, </w:t>
      </w:r>
      <w:r w:rsidR="007A13CC">
        <w:rPr>
          <w:bCs/>
          <w:lang w:val="en-US"/>
        </w:rPr>
        <w:t xml:space="preserve">multistage territorial sampling </w:t>
      </w:r>
      <w:r w:rsidR="00F11263">
        <w:rPr>
          <w:bCs/>
          <w:lang w:val="en-US"/>
        </w:rPr>
        <w:t xml:space="preserve">of the surveys </w:t>
      </w:r>
      <w:r w:rsidR="0008640B" w:rsidRPr="0008640B">
        <w:rPr>
          <w:bCs/>
          <w:lang w:val="en-US"/>
        </w:rPr>
        <w:t>is repres</w:t>
      </w:r>
      <w:r w:rsidR="007A13CC">
        <w:rPr>
          <w:bCs/>
          <w:lang w:val="en-US"/>
        </w:rPr>
        <w:t>entative at the national level.</w:t>
      </w:r>
    </w:p>
    <w:p w:rsidR="00AF528C" w:rsidRPr="00F97D7C" w:rsidRDefault="002A4042" w:rsidP="002E675C">
      <w:pPr>
        <w:pStyle w:val="a3"/>
        <w:numPr>
          <w:ilvl w:val="0"/>
          <w:numId w:val="1"/>
        </w:numPr>
        <w:spacing w:before="0" w:beforeAutospacing="0" w:after="0" w:afterAutospacing="0"/>
        <w:jc w:val="both"/>
        <w:rPr>
          <w:b/>
          <w:bCs/>
          <w:lang w:val="en-US"/>
        </w:rPr>
      </w:pPr>
      <w:r w:rsidRPr="00F97D7C">
        <w:rPr>
          <w:b/>
          <w:bCs/>
          <w:lang w:val="en-US"/>
        </w:rPr>
        <w:t>Empirical base of research:</w:t>
      </w:r>
      <w:r w:rsidR="004479E1">
        <w:rPr>
          <w:b/>
          <w:bCs/>
          <w:lang w:val="en-US"/>
        </w:rPr>
        <w:t xml:space="preserve"> </w:t>
      </w:r>
      <w:r w:rsidR="004479E1">
        <w:rPr>
          <w:bCs/>
          <w:lang w:val="en-US"/>
        </w:rPr>
        <w:t xml:space="preserve">a panel database </w:t>
      </w:r>
      <w:r w:rsidR="007A13CC">
        <w:rPr>
          <w:bCs/>
          <w:lang w:val="en-US"/>
        </w:rPr>
        <w:t>“</w:t>
      </w:r>
      <w:r w:rsidR="00AF528C" w:rsidRPr="00F97D7C">
        <w:rPr>
          <w:bCs/>
          <w:lang w:val="en-US"/>
        </w:rPr>
        <w:softHyphen/>
      </w:r>
      <w:r w:rsidR="00AF528C" w:rsidRPr="00F97D7C">
        <w:rPr>
          <w:bCs/>
          <w:lang w:val="en-US"/>
        </w:rPr>
        <w:softHyphen/>
      </w:r>
      <w:r w:rsidR="00CE3C8D">
        <w:rPr>
          <w:bCs/>
          <w:lang w:val="en-US"/>
        </w:rPr>
        <w:softHyphen/>
        <w:t xml:space="preserve">Russia Longitudinal Monitoring </w:t>
      </w:r>
      <w:r w:rsidR="00AF528C" w:rsidRPr="00F97D7C">
        <w:rPr>
          <w:bCs/>
          <w:lang w:val="en-US"/>
        </w:rPr>
        <w:t xml:space="preserve">Survey of </w:t>
      </w:r>
      <w:r w:rsidR="004479E1">
        <w:rPr>
          <w:bCs/>
          <w:lang w:val="en-US"/>
        </w:rPr>
        <w:t>Higher School of Economics</w:t>
      </w:r>
      <w:r w:rsidR="00AF528C" w:rsidRPr="00F97D7C">
        <w:rPr>
          <w:bCs/>
          <w:lang w:val="en-US"/>
        </w:rPr>
        <w:t xml:space="preserve"> (RLMS-HSE)</w:t>
      </w:r>
      <w:r w:rsidR="007A13CC">
        <w:rPr>
          <w:bCs/>
          <w:lang w:val="en-US"/>
        </w:rPr>
        <w:t>”</w:t>
      </w:r>
      <w:r w:rsidR="00AF528C" w:rsidRPr="00F97D7C">
        <w:rPr>
          <w:bCs/>
          <w:lang w:val="en-US"/>
        </w:rPr>
        <w:t xml:space="preserve">, which </w:t>
      </w:r>
      <w:r w:rsidR="004479E1">
        <w:rPr>
          <w:bCs/>
          <w:lang w:val="en-US"/>
        </w:rPr>
        <w:t>includes</w:t>
      </w:r>
      <w:r w:rsidR="00F97D7C" w:rsidRPr="00F97D7C">
        <w:rPr>
          <w:bCs/>
          <w:lang w:val="en-US"/>
        </w:rPr>
        <w:t xml:space="preserve"> </w:t>
      </w:r>
      <w:r w:rsidR="002E675C">
        <w:rPr>
          <w:shd w:val="clear" w:color="auto" w:fill="FFFFFF"/>
          <w:lang w:val="en-US"/>
        </w:rPr>
        <w:t>29</w:t>
      </w:r>
      <w:r w:rsidR="00F97D7C" w:rsidRPr="00F97D7C">
        <w:rPr>
          <w:shd w:val="clear" w:color="auto" w:fill="FFFFFF"/>
          <w:lang w:val="en-US"/>
        </w:rPr>
        <w:t xml:space="preserve"> rounds of </w:t>
      </w:r>
      <w:r w:rsidR="004479E1" w:rsidRPr="0008640B">
        <w:rPr>
          <w:bCs/>
          <w:lang w:val="en-US"/>
        </w:rPr>
        <w:t xml:space="preserve">observations </w:t>
      </w:r>
      <w:r w:rsidR="004479E1">
        <w:rPr>
          <w:bCs/>
          <w:lang w:val="en-US"/>
        </w:rPr>
        <w:t>completed</w:t>
      </w:r>
      <w:r w:rsidR="00CE3C8D">
        <w:rPr>
          <w:bCs/>
          <w:lang w:val="en-US"/>
        </w:rPr>
        <w:t xml:space="preserve"> in the period</w:t>
      </w:r>
      <w:r w:rsidR="00AF528C" w:rsidRPr="00F97D7C">
        <w:rPr>
          <w:bCs/>
          <w:lang w:val="en-US"/>
        </w:rPr>
        <w:t xml:space="preserve"> </w:t>
      </w:r>
      <w:r w:rsidR="00CE3C8D">
        <w:rPr>
          <w:bCs/>
          <w:lang w:val="en-US"/>
        </w:rPr>
        <w:t>between</w:t>
      </w:r>
      <w:r w:rsidR="00AF528C" w:rsidRPr="00F97D7C">
        <w:rPr>
          <w:bCs/>
          <w:lang w:val="en-US"/>
        </w:rPr>
        <w:t xml:space="preserve"> 1994 </w:t>
      </w:r>
      <w:r w:rsidR="00CE3C8D">
        <w:rPr>
          <w:bCs/>
          <w:lang w:val="en-US"/>
        </w:rPr>
        <w:t>and</w:t>
      </w:r>
      <w:r w:rsidR="002E675C">
        <w:rPr>
          <w:bCs/>
          <w:lang w:val="en-US"/>
        </w:rPr>
        <w:t xml:space="preserve"> 2020</w:t>
      </w:r>
      <w:r w:rsidR="00AF528C" w:rsidRPr="00F97D7C">
        <w:rPr>
          <w:bCs/>
          <w:lang w:val="en-US"/>
        </w:rPr>
        <w:t>.</w:t>
      </w:r>
    </w:p>
    <w:p w:rsidR="00E44E17" w:rsidRPr="00E44E17" w:rsidRDefault="002A4042" w:rsidP="00E44E17">
      <w:pPr>
        <w:pStyle w:val="a3"/>
        <w:numPr>
          <w:ilvl w:val="0"/>
          <w:numId w:val="1"/>
        </w:numPr>
        <w:spacing w:before="0" w:beforeAutospacing="0" w:after="0" w:afterAutospacing="0"/>
        <w:jc w:val="both"/>
        <w:rPr>
          <w:b/>
          <w:lang w:val="en-US"/>
        </w:rPr>
      </w:pPr>
      <w:r>
        <w:rPr>
          <w:b/>
          <w:bCs/>
          <w:lang w:val="en-US"/>
        </w:rPr>
        <w:t>Results of research</w:t>
      </w:r>
      <w:r w:rsidRPr="00F04D03">
        <w:rPr>
          <w:b/>
          <w:bCs/>
          <w:lang w:val="en-US"/>
        </w:rPr>
        <w:t>:</w:t>
      </w:r>
      <w:r>
        <w:rPr>
          <w:b/>
          <w:bCs/>
          <w:lang w:val="en-US"/>
        </w:rPr>
        <w:t xml:space="preserve"> </w:t>
      </w:r>
    </w:p>
    <w:p w:rsidR="0044246B" w:rsidRDefault="00000EE2" w:rsidP="002D7DAF">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In 2020, </w:t>
      </w:r>
      <w:r w:rsidR="0059278D">
        <w:rPr>
          <w:rFonts w:ascii="Times New Roman" w:eastAsia="SimSun" w:hAnsi="Times New Roman" w:cs="Times New Roman"/>
          <w:sz w:val="24"/>
          <w:szCs w:val="24"/>
          <w:lang w:val="en-US" w:eastAsia="zh-CN"/>
        </w:rPr>
        <w:t>after a few years of stagnation</w:t>
      </w:r>
      <w:r w:rsidR="00E964A3">
        <w:rPr>
          <w:rFonts w:ascii="Times New Roman" w:eastAsia="SimSun" w:hAnsi="Times New Roman" w:cs="Times New Roman"/>
          <w:sz w:val="24"/>
          <w:szCs w:val="24"/>
          <w:lang w:val="en-US" w:eastAsia="zh-CN"/>
        </w:rPr>
        <w:t>, the</w:t>
      </w:r>
      <w:r w:rsidR="0059278D">
        <w:rPr>
          <w:rFonts w:ascii="Times New Roman" w:eastAsia="SimSun" w:hAnsi="Times New Roman" w:cs="Times New Roman"/>
          <w:sz w:val="24"/>
          <w:szCs w:val="24"/>
          <w:lang w:val="en-US" w:eastAsia="zh-CN"/>
        </w:rPr>
        <w:t xml:space="preserve"> </w:t>
      </w:r>
      <w:r w:rsidR="0044246B">
        <w:rPr>
          <w:rFonts w:ascii="Times New Roman" w:eastAsia="SimSun" w:hAnsi="Times New Roman" w:cs="Times New Roman"/>
          <w:sz w:val="24"/>
          <w:szCs w:val="24"/>
          <w:lang w:val="en-US" w:eastAsia="zh-CN"/>
        </w:rPr>
        <w:t xml:space="preserve">Russian economy </w:t>
      </w:r>
      <w:r w:rsidR="0059278D">
        <w:rPr>
          <w:rFonts w:ascii="Times New Roman" w:eastAsia="SimSun" w:hAnsi="Times New Roman" w:cs="Times New Roman"/>
          <w:sz w:val="24"/>
          <w:szCs w:val="24"/>
          <w:lang w:val="en-US" w:eastAsia="zh-CN"/>
        </w:rPr>
        <w:t xml:space="preserve">was hit </w:t>
      </w:r>
      <w:r w:rsidR="00E964A3">
        <w:rPr>
          <w:rFonts w:ascii="Times New Roman" w:eastAsia="SimSun" w:hAnsi="Times New Roman" w:cs="Times New Roman"/>
          <w:sz w:val="24"/>
          <w:szCs w:val="24"/>
          <w:lang w:val="en-US" w:eastAsia="zh-CN"/>
        </w:rPr>
        <w:t xml:space="preserve">hard </w:t>
      </w:r>
      <w:r w:rsidR="0059278D">
        <w:rPr>
          <w:rFonts w:ascii="Times New Roman" w:eastAsia="SimSun" w:hAnsi="Times New Roman" w:cs="Times New Roman"/>
          <w:sz w:val="24"/>
          <w:szCs w:val="24"/>
          <w:lang w:val="en-US" w:eastAsia="zh-CN"/>
        </w:rPr>
        <w:t>by recession</w:t>
      </w:r>
      <w:r w:rsidR="0044246B">
        <w:rPr>
          <w:rFonts w:ascii="Times New Roman" w:eastAsia="SimSun" w:hAnsi="Times New Roman" w:cs="Times New Roman"/>
          <w:sz w:val="24"/>
          <w:szCs w:val="24"/>
          <w:lang w:val="en-US" w:eastAsia="zh-CN"/>
        </w:rPr>
        <w:t>.</w:t>
      </w:r>
      <w:r w:rsidR="0059278D">
        <w:rPr>
          <w:rFonts w:ascii="Times New Roman" w:eastAsia="SimSun" w:hAnsi="Times New Roman" w:cs="Times New Roman"/>
          <w:sz w:val="24"/>
          <w:szCs w:val="24"/>
          <w:lang w:val="en-US" w:eastAsia="zh-CN"/>
        </w:rPr>
        <w:t xml:space="preserve"> </w:t>
      </w:r>
      <w:r w:rsidR="0044246B">
        <w:rPr>
          <w:rFonts w:ascii="Times New Roman" w:eastAsia="SimSun" w:hAnsi="Times New Roman" w:cs="Times New Roman"/>
          <w:sz w:val="24"/>
          <w:szCs w:val="24"/>
          <w:lang w:val="en-US" w:eastAsia="zh-CN"/>
        </w:rPr>
        <w:t xml:space="preserve">The COVID-19 pandemic and quarantine restrictions severely affected all sectors of the economy. As a result, </w:t>
      </w:r>
      <w:r w:rsidR="0059278D">
        <w:rPr>
          <w:rFonts w:ascii="Times New Roman" w:eastAsia="SimSun" w:hAnsi="Times New Roman" w:cs="Times New Roman"/>
          <w:sz w:val="24"/>
          <w:szCs w:val="24"/>
          <w:lang w:val="en-US" w:eastAsia="zh-CN"/>
        </w:rPr>
        <w:t xml:space="preserve">Russia’s GDP contracted </w:t>
      </w:r>
      <w:r w:rsidR="0044246B">
        <w:rPr>
          <w:rFonts w:ascii="Times New Roman" w:eastAsia="SimSun" w:hAnsi="Times New Roman" w:cs="Times New Roman"/>
          <w:sz w:val="24"/>
          <w:szCs w:val="24"/>
          <w:lang w:val="en-US" w:eastAsia="zh-CN"/>
        </w:rPr>
        <w:t xml:space="preserve">by 3%, while the annual consumer price index (CPI) inflation rate reached 4.9%. </w:t>
      </w:r>
    </w:p>
    <w:p w:rsidR="006E017F" w:rsidRDefault="006E017F" w:rsidP="00417419">
      <w:pPr>
        <w:pStyle w:val="a9"/>
        <w:ind w:left="709"/>
        <w:jc w:val="both"/>
        <w:rPr>
          <w:rFonts w:ascii="Times New Roman" w:eastAsia="SimSun" w:hAnsi="Times New Roman" w:cs="Times New Roman"/>
          <w:sz w:val="24"/>
          <w:szCs w:val="24"/>
          <w:lang w:val="en-US" w:eastAsia="zh-CN"/>
        </w:rPr>
      </w:pPr>
      <w:r w:rsidRPr="006E017F">
        <w:rPr>
          <w:rFonts w:ascii="Times New Roman" w:eastAsia="SimSun" w:hAnsi="Times New Roman" w:cs="Times New Roman"/>
          <w:sz w:val="24"/>
          <w:szCs w:val="24"/>
          <w:lang w:val="en-US" w:eastAsia="zh-CN"/>
        </w:rPr>
        <w:t xml:space="preserve">In 2020, an average real household income plunged by 30.4%, falling back to the level of 2005. A work-related household income dropped by 31.3%. The </w:t>
      </w:r>
      <w:r w:rsidR="00873DA0">
        <w:rPr>
          <w:rFonts w:ascii="Times New Roman" w:eastAsia="SimSun" w:hAnsi="Times New Roman" w:cs="Times New Roman"/>
          <w:sz w:val="24"/>
          <w:szCs w:val="24"/>
          <w:lang w:val="en-US" w:eastAsia="zh-CN"/>
        </w:rPr>
        <w:t xml:space="preserve">decline </w:t>
      </w:r>
      <w:r w:rsidRPr="006E017F">
        <w:rPr>
          <w:rFonts w:ascii="Times New Roman" w:eastAsia="SimSun" w:hAnsi="Times New Roman" w:cs="Times New Roman"/>
          <w:sz w:val="24"/>
          <w:szCs w:val="24"/>
          <w:lang w:val="en-US" w:eastAsia="zh-CN"/>
        </w:rPr>
        <w:t xml:space="preserve">in average earnings </w:t>
      </w:r>
      <w:r w:rsidR="00873DA0">
        <w:rPr>
          <w:rFonts w:ascii="Times New Roman" w:eastAsia="SimSun" w:hAnsi="Times New Roman" w:cs="Times New Roman"/>
          <w:sz w:val="24"/>
          <w:szCs w:val="24"/>
          <w:lang w:val="en-US" w:eastAsia="zh-CN"/>
        </w:rPr>
        <w:t xml:space="preserve">amounted to </w:t>
      </w:r>
      <w:r w:rsidRPr="006E017F">
        <w:rPr>
          <w:rFonts w:ascii="Times New Roman" w:eastAsia="SimSun" w:hAnsi="Times New Roman" w:cs="Times New Roman"/>
          <w:sz w:val="24"/>
          <w:szCs w:val="24"/>
          <w:lang w:val="en-US" w:eastAsia="zh-CN"/>
        </w:rPr>
        <w:t>25.4% in state-owned enterprises, 35.3% in privately-owned firms and 38.7% in public-private companies.</w:t>
      </w:r>
    </w:p>
    <w:p w:rsidR="00DD78FE" w:rsidRDefault="00873DA0" w:rsidP="003D528E">
      <w:pPr>
        <w:pStyle w:val="a9"/>
        <w:ind w:left="709"/>
        <w:jc w:val="both"/>
        <w:rPr>
          <w:rFonts w:ascii="Times New Roman" w:eastAsia="SimSun" w:hAnsi="Times New Roman" w:cs="Times New Roman"/>
          <w:sz w:val="24"/>
          <w:szCs w:val="24"/>
          <w:lang w:val="en-US" w:eastAsia="zh-CN"/>
        </w:rPr>
      </w:pPr>
      <w:r w:rsidRPr="00873DA0">
        <w:rPr>
          <w:rFonts w:ascii="Times New Roman" w:eastAsia="SimSun" w:hAnsi="Times New Roman" w:cs="Times New Roman"/>
          <w:sz w:val="24"/>
          <w:szCs w:val="24"/>
          <w:lang w:val="en-US" w:eastAsia="zh-CN"/>
        </w:rPr>
        <w:t>A household income from government transfer</w:t>
      </w:r>
      <w:r w:rsidR="00981BA9">
        <w:rPr>
          <w:rFonts w:ascii="Times New Roman" w:eastAsia="SimSun" w:hAnsi="Times New Roman" w:cs="Times New Roman"/>
          <w:sz w:val="24"/>
          <w:szCs w:val="24"/>
          <w:lang w:val="en-US" w:eastAsia="zh-CN"/>
        </w:rPr>
        <w:t>s</w:t>
      </w:r>
      <w:r w:rsidRPr="00873DA0">
        <w:rPr>
          <w:rFonts w:ascii="Times New Roman" w:eastAsia="SimSun" w:hAnsi="Times New Roman" w:cs="Times New Roman"/>
          <w:sz w:val="24"/>
          <w:szCs w:val="24"/>
          <w:lang w:val="en-US" w:eastAsia="zh-CN"/>
        </w:rPr>
        <w:t xml:space="preserve"> dropped for the first time since 1998. In 2020, households received 29-percent less in government transfer</w:t>
      </w:r>
      <w:r w:rsidR="00981BA9">
        <w:rPr>
          <w:rFonts w:ascii="Times New Roman" w:eastAsia="SimSun" w:hAnsi="Times New Roman" w:cs="Times New Roman"/>
          <w:sz w:val="24"/>
          <w:szCs w:val="24"/>
          <w:lang w:val="en-US" w:eastAsia="zh-CN"/>
        </w:rPr>
        <w:t xml:space="preserve"> </w:t>
      </w:r>
      <w:r w:rsidR="00981BA9" w:rsidRPr="00873DA0">
        <w:rPr>
          <w:rFonts w:ascii="Times New Roman" w:eastAsia="SimSun" w:hAnsi="Times New Roman" w:cs="Times New Roman"/>
          <w:sz w:val="24"/>
          <w:szCs w:val="24"/>
          <w:lang w:val="en-US" w:eastAsia="zh-CN"/>
        </w:rPr>
        <w:t xml:space="preserve">payments </w:t>
      </w:r>
      <w:r w:rsidRPr="00873DA0">
        <w:rPr>
          <w:rFonts w:ascii="Times New Roman" w:eastAsia="SimSun" w:hAnsi="Times New Roman" w:cs="Times New Roman"/>
          <w:sz w:val="24"/>
          <w:szCs w:val="24"/>
          <w:lang w:val="en-US" w:eastAsia="zh-CN"/>
        </w:rPr>
        <w:t xml:space="preserve">compared to 2019. </w:t>
      </w:r>
      <w:r w:rsidR="00981BA9">
        <w:rPr>
          <w:rFonts w:ascii="Times New Roman" w:eastAsia="SimSun" w:hAnsi="Times New Roman" w:cs="Times New Roman"/>
          <w:sz w:val="24"/>
          <w:szCs w:val="24"/>
          <w:lang w:val="en-US" w:eastAsia="zh-CN"/>
        </w:rPr>
        <w:t>A h</w:t>
      </w:r>
      <w:r w:rsidR="006D7E21">
        <w:rPr>
          <w:rFonts w:ascii="Times New Roman" w:eastAsia="SimSun" w:hAnsi="Times New Roman" w:cs="Times New Roman"/>
          <w:sz w:val="24"/>
          <w:szCs w:val="24"/>
          <w:lang w:val="en-US" w:eastAsia="zh-CN"/>
        </w:rPr>
        <w:t xml:space="preserve">ousehold income </w:t>
      </w:r>
      <w:r w:rsidR="00981BA9">
        <w:rPr>
          <w:rFonts w:ascii="Times New Roman" w:eastAsia="SimSun" w:hAnsi="Times New Roman" w:cs="Times New Roman"/>
          <w:sz w:val="24"/>
          <w:szCs w:val="24"/>
          <w:lang w:val="en-US" w:eastAsia="zh-CN"/>
        </w:rPr>
        <w:t xml:space="preserve">received from </w:t>
      </w:r>
      <w:r w:rsidR="006D7E21" w:rsidRPr="00C20B97">
        <w:rPr>
          <w:rFonts w:ascii="Times New Roman" w:eastAsia="SimSun" w:hAnsi="Times New Roman" w:cs="Times New Roman"/>
          <w:sz w:val="24"/>
          <w:szCs w:val="24"/>
          <w:lang w:val="en-US" w:eastAsia="zh-CN"/>
        </w:rPr>
        <w:t>domestic production and informal employment</w:t>
      </w:r>
      <w:r w:rsidR="00981BA9">
        <w:rPr>
          <w:rFonts w:ascii="Times New Roman" w:eastAsia="SimSun" w:hAnsi="Times New Roman" w:cs="Times New Roman"/>
          <w:sz w:val="24"/>
          <w:szCs w:val="24"/>
          <w:lang w:val="en-US" w:eastAsia="zh-CN"/>
        </w:rPr>
        <w:t xml:space="preserve"> </w:t>
      </w:r>
      <w:r w:rsidR="003D528E">
        <w:rPr>
          <w:rFonts w:ascii="Times New Roman" w:eastAsia="SimSun" w:hAnsi="Times New Roman" w:cs="Times New Roman"/>
          <w:sz w:val="24"/>
          <w:szCs w:val="24"/>
          <w:lang w:val="en-US" w:eastAsia="zh-CN"/>
        </w:rPr>
        <w:t xml:space="preserve">in cash </w:t>
      </w:r>
      <w:r w:rsidR="00981BA9">
        <w:rPr>
          <w:rFonts w:ascii="Times New Roman" w:eastAsia="SimSun" w:hAnsi="Times New Roman" w:cs="Times New Roman"/>
          <w:sz w:val="24"/>
          <w:szCs w:val="24"/>
          <w:lang w:val="en-US" w:eastAsia="zh-CN"/>
        </w:rPr>
        <w:t xml:space="preserve">contracted by 25.2%. A household income </w:t>
      </w:r>
      <w:r w:rsidR="003D528E">
        <w:rPr>
          <w:rFonts w:ascii="Times New Roman" w:eastAsia="SimSun" w:hAnsi="Times New Roman" w:cs="Times New Roman"/>
          <w:sz w:val="24"/>
          <w:szCs w:val="24"/>
          <w:lang w:val="en-US" w:eastAsia="zh-CN"/>
        </w:rPr>
        <w:t xml:space="preserve">received </w:t>
      </w:r>
      <w:r w:rsidR="0096412A">
        <w:rPr>
          <w:rFonts w:ascii="Times New Roman" w:eastAsia="SimSun" w:hAnsi="Times New Roman" w:cs="Times New Roman"/>
          <w:sz w:val="24"/>
          <w:szCs w:val="24"/>
          <w:lang w:val="en-US" w:eastAsia="zh-CN"/>
        </w:rPr>
        <w:t>in-</w:t>
      </w:r>
      <w:r w:rsidR="003D528E">
        <w:rPr>
          <w:rFonts w:ascii="Times New Roman" w:eastAsia="SimSun" w:hAnsi="Times New Roman" w:cs="Times New Roman"/>
          <w:sz w:val="24"/>
          <w:szCs w:val="24"/>
          <w:lang w:val="en-US" w:eastAsia="zh-CN"/>
        </w:rPr>
        <w:t xml:space="preserve">kind hit an all-time low after a considerable decline of 24.5% in 2019 and another sharp drop of 36.6% in 2020. </w:t>
      </w:r>
      <w:r w:rsidR="003D528E" w:rsidRPr="00873DA0">
        <w:rPr>
          <w:rFonts w:ascii="Times New Roman" w:eastAsia="SimSun" w:hAnsi="Times New Roman" w:cs="Times New Roman"/>
          <w:sz w:val="24"/>
          <w:szCs w:val="24"/>
          <w:lang w:val="en-US" w:eastAsia="zh-CN"/>
        </w:rPr>
        <w:t>A household income</w:t>
      </w:r>
      <w:r w:rsidR="003D528E">
        <w:rPr>
          <w:rFonts w:ascii="Times New Roman" w:eastAsia="SimSun" w:hAnsi="Times New Roman" w:cs="Times New Roman"/>
          <w:sz w:val="24"/>
          <w:szCs w:val="24"/>
          <w:lang w:val="en-US" w:eastAsia="zh-CN"/>
        </w:rPr>
        <w:t xml:space="preserve"> </w:t>
      </w:r>
      <w:r w:rsidR="006D7E21">
        <w:rPr>
          <w:rFonts w:ascii="Times New Roman" w:eastAsia="SimSun" w:hAnsi="Times New Roman" w:cs="Times New Roman"/>
          <w:sz w:val="24"/>
          <w:szCs w:val="24"/>
          <w:lang w:val="en-US" w:eastAsia="zh-CN"/>
        </w:rPr>
        <w:t>from private transfers (assistance received from relatives and charitable d</w:t>
      </w:r>
      <w:r w:rsidR="003D528E">
        <w:rPr>
          <w:rFonts w:ascii="Times New Roman" w:eastAsia="SimSun" w:hAnsi="Times New Roman" w:cs="Times New Roman"/>
          <w:sz w:val="24"/>
          <w:szCs w:val="24"/>
          <w:lang w:val="en-US" w:eastAsia="zh-CN"/>
        </w:rPr>
        <w:t>onations) also went down by 10</w:t>
      </w:r>
      <w:r w:rsidR="006D7E21">
        <w:rPr>
          <w:rFonts w:ascii="Times New Roman" w:eastAsia="SimSun" w:hAnsi="Times New Roman" w:cs="Times New Roman"/>
          <w:sz w:val="24"/>
          <w:szCs w:val="24"/>
          <w:lang w:val="en-US" w:eastAsia="zh-CN"/>
        </w:rPr>
        <w:t>%</w:t>
      </w:r>
      <w:r w:rsidR="003D528E">
        <w:rPr>
          <w:rFonts w:ascii="Times New Roman" w:eastAsia="SimSun" w:hAnsi="Times New Roman" w:cs="Times New Roman"/>
          <w:sz w:val="24"/>
          <w:szCs w:val="24"/>
          <w:lang w:val="en-US" w:eastAsia="zh-CN"/>
        </w:rPr>
        <w:t xml:space="preserve"> in 2019 and then plummeted by 31% in 2020</w:t>
      </w:r>
      <w:r w:rsidR="006D7E21">
        <w:rPr>
          <w:rFonts w:ascii="Times New Roman" w:eastAsia="SimSun" w:hAnsi="Times New Roman" w:cs="Times New Roman"/>
          <w:sz w:val="24"/>
          <w:szCs w:val="24"/>
          <w:lang w:val="en-US" w:eastAsia="zh-CN"/>
        </w:rPr>
        <w:t>.</w:t>
      </w:r>
    </w:p>
    <w:p w:rsidR="00732677" w:rsidRDefault="00732677" w:rsidP="00644412">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T</w:t>
      </w:r>
      <w:r w:rsidR="006E1E50">
        <w:rPr>
          <w:rFonts w:ascii="Times New Roman" w:eastAsia="SimSun" w:hAnsi="Times New Roman" w:cs="Times New Roman"/>
          <w:sz w:val="24"/>
          <w:szCs w:val="24"/>
          <w:lang w:val="en-US" w:eastAsia="zh-CN"/>
        </w:rPr>
        <w:t xml:space="preserve">he share of </w:t>
      </w:r>
      <w:r w:rsidR="00644412">
        <w:rPr>
          <w:rFonts w:ascii="Times New Roman" w:eastAsia="SimSun" w:hAnsi="Times New Roman" w:cs="Times New Roman"/>
          <w:sz w:val="24"/>
          <w:szCs w:val="24"/>
          <w:lang w:val="en-US" w:eastAsia="zh-CN"/>
        </w:rPr>
        <w:t>g</w:t>
      </w:r>
      <w:r w:rsidR="00644412" w:rsidRPr="00C20B97">
        <w:rPr>
          <w:rFonts w:ascii="Times New Roman" w:eastAsia="SimSun" w:hAnsi="Times New Roman" w:cs="Times New Roman"/>
          <w:sz w:val="24"/>
          <w:szCs w:val="24"/>
          <w:lang w:val="en-US" w:eastAsia="zh-CN"/>
        </w:rPr>
        <w:t>overnment transfer</w:t>
      </w:r>
      <w:r w:rsidR="00644412">
        <w:rPr>
          <w:rFonts w:ascii="Times New Roman" w:eastAsia="SimSun" w:hAnsi="Times New Roman" w:cs="Times New Roman"/>
          <w:sz w:val="24"/>
          <w:szCs w:val="24"/>
          <w:lang w:val="en-US" w:eastAsia="zh-CN"/>
        </w:rPr>
        <w:t xml:space="preserve"> </w:t>
      </w:r>
      <w:r w:rsidR="00644412" w:rsidRPr="00C20B97">
        <w:rPr>
          <w:rFonts w:ascii="Times New Roman" w:eastAsia="SimSun" w:hAnsi="Times New Roman" w:cs="Times New Roman"/>
          <w:sz w:val="24"/>
          <w:szCs w:val="24"/>
          <w:lang w:val="en-US" w:eastAsia="zh-CN"/>
        </w:rPr>
        <w:t>payments</w:t>
      </w:r>
      <w:r w:rsidR="00644412">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in </w:t>
      </w:r>
      <w:r w:rsidRPr="006E017F">
        <w:rPr>
          <w:rFonts w:ascii="Times New Roman" w:eastAsia="SimSun" w:hAnsi="Times New Roman" w:cs="Times New Roman"/>
          <w:sz w:val="24"/>
          <w:szCs w:val="24"/>
          <w:lang w:val="en-US" w:eastAsia="zh-CN"/>
        </w:rPr>
        <w:t xml:space="preserve">an average </w:t>
      </w:r>
      <w:r>
        <w:rPr>
          <w:rFonts w:ascii="Times New Roman" w:eastAsia="SimSun" w:hAnsi="Times New Roman" w:cs="Times New Roman"/>
          <w:sz w:val="24"/>
          <w:szCs w:val="24"/>
          <w:lang w:val="en-US" w:eastAsia="zh-CN"/>
        </w:rPr>
        <w:t xml:space="preserve">monthly </w:t>
      </w:r>
      <w:r w:rsidRPr="006E017F">
        <w:rPr>
          <w:rFonts w:ascii="Times New Roman" w:eastAsia="SimSun" w:hAnsi="Times New Roman" w:cs="Times New Roman"/>
          <w:sz w:val="24"/>
          <w:szCs w:val="24"/>
          <w:lang w:val="en-US" w:eastAsia="zh-CN"/>
        </w:rPr>
        <w:t xml:space="preserve">household income </w:t>
      </w:r>
      <w:r>
        <w:rPr>
          <w:rFonts w:ascii="Times New Roman" w:eastAsia="SimSun" w:hAnsi="Times New Roman" w:cs="Times New Roman"/>
          <w:sz w:val="24"/>
          <w:szCs w:val="24"/>
          <w:lang w:val="en-US" w:eastAsia="zh-CN"/>
        </w:rPr>
        <w:t xml:space="preserve">was down from </w:t>
      </w:r>
      <w:r w:rsidR="00644412">
        <w:rPr>
          <w:rFonts w:ascii="Times New Roman" w:eastAsia="SimSun" w:hAnsi="Times New Roman" w:cs="Times New Roman"/>
          <w:sz w:val="24"/>
          <w:szCs w:val="24"/>
          <w:lang w:val="en-US" w:eastAsia="zh-CN"/>
        </w:rPr>
        <w:t xml:space="preserve">41.1% </w:t>
      </w:r>
      <w:r>
        <w:rPr>
          <w:rFonts w:ascii="Times New Roman" w:eastAsia="SimSun" w:hAnsi="Times New Roman" w:cs="Times New Roman"/>
          <w:sz w:val="24"/>
          <w:szCs w:val="24"/>
          <w:lang w:val="en-US" w:eastAsia="zh-CN"/>
        </w:rPr>
        <w:t xml:space="preserve">in 2019 to 41.6% in 2020; the share of earnings remained stable and amounted to 47%; </w:t>
      </w:r>
      <w:r w:rsidR="00644412">
        <w:rPr>
          <w:rFonts w:ascii="Times New Roman" w:eastAsia="SimSun" w:hAnsi="Times New Roman" w:cs="Times New Roman"/>
          <w:sz w:val="24"/>
          <w:szCs w:val="24"/>
          <w:lang w:val="en-US" w:eastAsia="zh-CN"/>
        </w:rPr>
        <w:t xml:space="preserve">income in cash </w:t>
      </w:r>
      <w:r w:rsidR="00644412" w:rsidRPr="00C20B97">
        <w:rPr>
          <w:rFonts w:ascii="Times New Roman" w:eastAsia="SimSun" w:hAnsi="Times New Roman" w:cs="Times New Roman"/>
          <w:sz w:val="24"/>
          <w:szCs w:val="24"/>
          <w:lang w:val="en-US" w:eastAsia="zh-CN"/>
        </w:rPr>
        <w:t>from domestic production and informal employment</w:t>
      </w:r>
      <w:r w:rsidR="00644412">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accounted </w:t>
      </w:r>
      <w:r w:rsidR="00644412">
        <w:rPr>
          <w:rFonts w:ascii="Times New Roman" w:eastAsia="SimSun" w:hAnsi="Times New Roman" w:cs="Times New Roman"/>
          <w:sz w:val="24"/>
          <w:szCs w:val="24"/>
          <w:lang w:val="en-US" w:eastAsia="zh-CN"/>
        </w:rPr>
        <w:t>for 4.4%</w:t>
      </w:r>
      <w:r w:rsidR="0096412A">
        <w:rPr>
          <w:rFonts w:ascii="Times New Roman" w:eastAsia="SimSun" w:hAnsi="Times New Roman" w:cs="Times New Roman"/>
          <w:sz w:val="24"/>
          <w:szCs w:val="24"/>
          <w:lang w:val="en-US" w:eastAsia="zh-CN"/>
        </w:rPr>
        <w:t xml:space="preserve"> both in 2019 and 2020</w:t>
      </w:r>
      <w:r>
        <w:rPr>
          <w:rFonts w:ascii="Times New Roman" w:eastAsia="SimSun" w:hAnsi="Times New Roman" w:cs="Times New Roman"/>
          <w:sz w:val="24"/>
          <w:szCs w:val="24"/>
          <w:lang w:val="en-US" w:eastAsia="zh-CN"/>
        </w:rPr>
        <w:t xml:space="preserve">, </w:t>
      </w:r>
      <w:r w:rsidR="0096412A">
        <w:rPr>
          <w:rFonts w:ascii="Times New Roman" w:eastAsia="SimSun" w:hAnsi="Times New Roman" w:cs="Times New Roman"/>
          <w:sz w:val="24"/>
          <w:szCs w:val="24"/>
          <w:lang w:val="en-US" w:eastAsia="zh-CN"/>
        </w:rPr>
        <w:t>while the share of in-kind income decreased from to 2.0 to 1.8%; the share of private transfers also went down slightly, from 5.0 to 4.7%</w:t>
      </w:r>
    </w:p>
    <w:p w:rsidR="0096412A" w:rsidRDefault="0096412A" w:rsidP="0096412A">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An economic downturn of 2020 hardly affected i</w:t>
      </w:r>
      <w:r w:rsidR="007B5FE5">
        <w:rPr>
          <w:rFonts w:ascii="Times New Roman" w:eastAsia="SimSun" w:hAnsi="Times New Roman" w:cs="Times New Roman"/>
          <w:sz w:val="24"/>
          <w:szCs w:val="24"/>
          <w:lang w:val="en-US" w:eastAsia="zh-CN"/>
        </w:rPr>
        <w:t xml:space="preserve">ncome inequality </w:t>
      </w:r>
      <w:r>
        <w:rPr>
          <w:rFonts w:ascii="Times New Roman" w:eastAsia="SimSun" w:hAnsi="Times New Roman" w:cs="Times New Roman"/>
          <w:sz w:val="24"/>
          <w:szCs w:val="24"/>
          <w:lang w:val="en-US" w:eastAsia="zh-CN"/>
        </w:rPr>
        <w:t>on the household level. In 2020, the top 20</w:t>
      </w:r>
      <w:r w:rsidR="0056668A">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percent of households </w:t>
      </w:r>
      <w:r w:rsidRPr="00C20B97">
        <w:rPr>
          <w:rFonts w:ascii="Times New Roman" w:eastAsia="SimSun" w:hAnsi="Times New Roman" w:cs="Times New Roman"/>
          <w:sz w:val="24"/>
          <w:szCs w:val="24"/>
          <w:lang w:val="en-US" w:eastAsia="zh-CN"/>
        </w:rPr>
        <w:t>earned 2.</w:t>
      </w:r>
      <w:r>
        <w:rPr>
          <w:rFonts w:ascii="Times New Roman" w:eastAsia="SimSun" w:hAnsi="Times New Roman" w:cs="Times New Roman"/>
          <w:sz w:val="24"/>
          <w:szCs w:val="24"/>
          <w:lang w:val="en-US" w:eastAsia="zh-CN"/>
        </w:rPr>
        <w:t>6</w:t>
      </w:r>
      <w:r w:rsidRPr="00C20B97">
        <w:rPr>
          <w:rFonts w:ascii="Times New Roman" w:eastAsia="SimSun" w:hAnsi="Times New Roman" w:cs="Times New Roman"/>
          <w:sz w:val="24"/>
          <w:szCs w:val="24"/>
          <w:lang w:val="en-US" w:eastAsia="zh-CN"/>
        </w:rPr>
        <w:t xml:space="preserve"> times more </w:t>
      </w:r>
      <w:r>
        <w:rPr>
          <w:rFonts w:ascii="Times New Roman" w:eastAsia="SimSun" w:hAnsi="Times New Roman" w:cs="Times New Roman"/>
          <w:sz w:val="24"/>
          <w:szCs w:val="24"/>
          <w:lang w:val="en-US" w:eastAsia="zh-CN"/>
        </w:rPr>
        <w:t xml:space="preserve">than the </w:t>
      </w:r>
      <w:r w:rsidR="0056668A">
        <w:rPr>
          <w:rFonts w:ascii="Times New Roman" w:eastAsia="SimSun" w:hAnsi="Times New Roman" w:cs="Times New Roman"/>
          <w:sz w:val="24"/>
          <w:szCs w:val="24"/>
          <w:lang w:val="en-US" w:eastAsia="zh-CN"/>
        </w:rPr>
        <w:t xml:space="preserve">bottoms 20 </w:t>
      </w:r>
      <w:r>
        <w:rPr>
          <w:rFonts w:ascii="Times New Roman" w:eastAsia="SimSun" w:hAnsi="Times New Roman" w:cs="Times New Roman"/>
          <w:sz w:val="24"/>
          <w:szCs w:val="24"/>
          <w:lang w:val="en-US" w:eastAsia="zh-CN"/>
        </w:rPr>
        <w:t xml:space="preserve">percent, </w:t>
      </w:r>
      <w:r w:rsidR="0056668A">
        <w:rPr>
          <w:rFonts w:ascii="Times New Roman" w:eastAsia="SimSun" w:hAnsi="Times New Roman" w:cs="Times New Roman"/>
          <w:sz w:val="24"/>
          <w:szCs w:val="24"/>
          <w:lang w:val="en-US" w:eastAsia="zh-CN"/>
        </w:rPr>
        <w:t>which</w:t>
      </w:r>
      <w:r>
        <w:rPr>
          <w:rFonts w:ascii="Times New Roman" w:eastAsia="SimSun" w:hAnsi="Times New Roman" w:cs="Times New Roman"/>
          <w:sz w:val="24"/>
          <w:szCs w:val="24"/>
          <w:lang w:val="en-US" w:eastAsia="zh-CN"/>
        </w:rPr>
        <w:t xml:space="preserve"> was </w:t>
      </w:r>
      <w:r w:rsidR="0056668A">
        <w:rPr>
          <w:rFonts w:ascii="Times New Roman" w:eastAsia="SimSun" w:hAnsi="Times New Roman" w:cs="Times New Roman"/>
          <w:sz w:val="24"/>
          <w:szCs w:val="24"/>
          <w:lang w:val="en-US" w:eastAsia="zh-CN"/>
        </w:rPr>
        <w:t xml:space="preserve">at </w:t>
      </w:r>
      <w:r w:rsidR="00B95A37">
        <w:rPr>
          <w:rFonts w:ascii="Times New Roman" w:eastAsia="SimSun" w:hAnsi="Times New Roman" w:cs="Times New Roman"/>
          <w:sz w:val="24"/>
          <w:szCs w:val="24"/>
          <w:lang w:val="en-US" w:eastAsia="zh-CN"/>
        </w:rPr>
        <w:t xml:space="preserve">the same </w:t>
      </w:r>
      <w:r w:rsidR="0056668A">
        <w:rPr>
          <w:rFonts w:ascii="Times New Roman" w:eastAsia="SimSun" w:hAnsi="Times New Roman" w:cs="Times New Roman"/>
          <w:sz w:val="24"/>
          <w:szCs w:val="24"/>
          <w:lang w:val="en-US" w:eastAsia="zh-CN"/>
        </w:rPr>
        <w:t xml:space="preserve">level </w:t>
      </w:r>
      <w:r w:rsidR="00B95A37">
        <w:rPr>
          <w:rFonts w:ascii="Times New Roman" w:eastAsia="SimSun" w:hAnsi="Times New Roman" w:cs="Times New Roman"/>
          <w:sz w:val="24"/>
          <w:szCs w:val="24"/>
          <w:lang w:val="en-US" w:eastAsia="zh-CN"/>
        </w:rPr>
        <w:t xml:space="preserve">compared to 2019 and </w:t>
      </w:r>
      <w:r>
        <w:rPr>
          <w:rFonts w:ascii="Times New Roman" w:eastAsia="SimSun" w:hAnsi="Times New Roman" w:cs="Times New Roman"/>
          <w:sz w:val="24"/>
          <w:szCs w:val="24"/>
          <w:lang w:val="en-US" w:eastAsia="zh-CN"/>
        </w:rPr>
        <w:t>0.1</w:t>
      </w:r>
      <w:r w:rsidRPr="00C20B97">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percentage points less compared to 2018. </w:t>
      </w:r>
    </w:p>
    <w:p w:rsidR="0029418C" w:rsidRDefault="00464131" w:rsidP="00B95A37">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After </w:t>
      </w:r>
      <w:r w:rsidR="00B95A37">
        <w:rPr>
          <w:rFonts w:ascii="Times New Roman" w:eastAsia="SimSun" w:hAnsi="Times New Roman" w:cs="Times New Roman"/>
          <w:sz w:val="24"/>
          <w:szCs w:val="24"/>
          <w:lang w:val="en-US" w:eastAsia="zh-CN"/>
        </w:rPr>
        <w:t>a slight uptick in 2019</w:t>
      </w:r>
      <w:r>
        <w:rPr>
          <w:rFonts w:ascii="Times New Roman" w:eastAsia="SimSun" w:hAnsi="Times New Roman" w:cs="Times New Roman"/>
          <w:sz w:val="24"/>
          <w:szCs w:val="24"/>
          <w:lang w:val="en-US" w:eastAsia="zh-CN"/>
        </w:rPr>
        <w:t xml:space="preserve">, household expenditures </w:t>
      </w:r>
      <w:r w:rsidR="00B95A37">
        <w:rPr>
          <w:rFonts w:ascii="Times New Roman" w:eastAsia="SimSun" w:hAnsi="Times New Roman" w:cs="Times New Roman"/>
          <w:sz w:val="24"/>
          <w:szCs w:val="24"/>
          <w:lang w:val="en-US" w:eastAsia="zh-CN"/>
        </w:rPr>
        <w:t xml:space="preserve">decreased </w:t>
      </w:r>
      <w:r>
        <w:rPr>
          <w:rFonts w:ascii="Times New Roman" w:eastAsia="SimSun" w:hAnsi="Times New Roman" w:cs="Times New Roman"/>
          <w:sz w:val="24"/>
          <w:szCs w:val="24"/>
          <w:lang w:val="en-US" w:eastAsia="zh-CN"/>
        </w:rPr>
        <w:t>by 3</w:t>
      </w:r>
      <w:r w:rsidR="00B95A37">
        <w:rPr>
          <w:rFonts w:ascii="Times New Roman" w:eastAsia="SimSun" w:hAnsi="Times New Roman" w:cs="Times New Roman"/>
          <w:sz w:val="24"/>
          <w:szCs w:val="24"/>
          <w:lang w:val="en-US" w:eastAsia="zh-CN"/>
        </w:rPr>
        <w:t>0% in 2020. It was the most significant decline in household expenditures during the period between 1994 and 2020</w:t>
      </w:r>
      <w:r>
        <w:rPr>
          <w:rFonts w:ascii="Times New Roman" w:eastAsia="SimSun" w:hAnsi="Times New Roman" w:cs="Times New Roman"/>
          <w:sz w:val="24"/>
          <w:szCs w:val="24"/>
          <w:lang w:val="en-US" w:eastAsia="zh-CN"/>
        </w:rPr>
        <w:t xml:space="preserve">. </w:t>
      </w:r>
      <w:r w:rsidR="00B95A37">
        <w:rPr>
          <w:rFonts w:ascii="Times New Roman" w:eastAsia="SimSun" w:hAnsi="Times New Roman" w:cs="Times New Roman"/>
          <w:sz w:val="24"/>
          <w:szCs w:val="24"/>
          <w:lang w:val="en-US" w:eastAsia="zh-CN"/>
        </w:rPr>
        <w:t xml:space="preserve">After a few years of stagnation, </w:t>
      </w:r>
      <w:r w:rsidR="003005C4">
        <w:rPr>
          <w:rFonts w:ascii="Times New Roman" w:eastAsia="SimSun" w:hAnsi="Times New Roman" w:cs="Times New Roman"/>
          <w:sz w:val="24"/>
          <w:szCs w:val="24"/>
          <w:lang w:val="en-US" w:eastAsia="zh-CN"/>
        </w:rPr>
        <w:t xml:space="preserve">average household spending on </w:t>
      </w:r>
      <w:r w:rsidRPr="00C20B97">
        <w:rPr>
          <w:rFonts w:ascii="Times New Roman" w:eastAsia="SimSun" w:hAnsi="Times New Roman" w:cs="Times New Roman"/>
          <w:sz w:val="24"/>
          <w:szCs w:val="24"/>
          <w:lang w:val="en-US" w:eastAsia="zh-CN"/>
        </w:rPr>
        <w:t>food</w:t>
      </w:r>
      <w:r w:rsidRPr="00464131">
        <w:rPr>
          <w:rFonts w:ascii="Times New Roman" w:eastAsia="SimSun" w:hAnsi="Times New Roman" w:cs="Times New Roman"/>
          <w:sz w:val="24"/>
          <w:szCs w:val="24"/>
          <w:lang w:val="en-US" w:eastAsia="zh-CN"/>
        </w:rPr>
        <w:t xml:space="preserve"> </w:t>
      </w:r>
      <w:r w:rsidR="003005C4">
        <w:rPr>
          <w:rFonts w:ascii="Times New Roman" w:eastAsia="SimSun" w:hAnsi="Times New Roman" w:cs="Times New Roman"/>
          <w:sz w:val="24"/>
          <w:szCs w:val="24"/>
          <w:lang w:val="en-US" w:eastAsia="zh-CN"/>
        </w:rPr>
        <w:t xml:space="preserve">fell by </w:t>
      </w:r>
      <w:r w:rsidR="003005C4">
        <w:rPr>
          <w:rFonts w:ascii="Times New Roman" w:eastAsia="SimSun" w:hAnsi="Times New Roman" w:cs="Times New Roman"/>
          <w:sz w:val="24"/>
          <w:szCs w:val="24"/>
          <w:lang w:val="en-US" w:eastAsia="zh-CN"/>
        </w:rPr>
        <w:lastRenderedPageBreak/>
        <w:t xml:space="preserve">32.9%. Average spending on durable goods decreased by 28.5%. </w:t>
      </w:r>
      <w:r w:rsidR="0056668A">
        <w:rPr>
          <w:rFonts w:ascii="Times New Roman" w:eastAsia="SimSun" w:hAnsi="Times New Roman" w:cs="Times New Roman"/>
          <w:sz w:val="24"/>
          <w:szCs w:val="24"/>
          <w:lang w:val="en-US" w:eastAsia="zh-CN"/>
        </w:rPr>
        <w:t>As a result, b</w:t>
      </w:r>
      <w:r w:rsidR="003005C4">
        <w:rPr>
          <w:rFonts w:ascii="Times New Roman" w:eastAsia="SimSun" w:hAnsi="Times New Roman" w:cs="Times New Roman"/>
          <w:sz w:val="24"/>
          <w:szCs w:val="24"/>
          <w:lang w:val="en-US" w:eastAsia="zh-CN"/>
        </w:rPr>
        <w:t>y the end of 2020, f</w:t>
      </w:r>
      <w:r>
        <w:rPr>
          <w:rFonts w:ascii="Times New Roman" w:eastAsia="SimSun" w:hAnsi="Times New Roman" w:cs="Times New Roman"/>
          <w:sz w:val="24"/>
          <w:szCs w:val="24"/>
          <w:lang w:val="en-US" w:eastAsia="zh-CN"/>
        </w:rPr>
        <w:t xml:space="preserve">ood expenditures </w:t>
      </w:r>
      <w:r w:rsidR="003005C4">
        <w:rPr>
          <w:rFonts w:ascii="Times New Roman" w:eastAsia="SimSun" w:hAnsi="Times New Roman" w:cs="Times New Roman"/>
          <w:sz w:val="24"/>
          <w:szCs w:val="24"/>
          <w:lang w:val="en-US" w:eastAsia="zh-CN"/>
        </w:rPr>
        <w:t xml:space="preserve">accounted for 40.5% of monthly </w:t>
      </w:r>
      <w:r w:rsidR="0029418C">
        <w:rPr>
          <w:rFonts w:ascii="Times New Roman" w:eastAsia="SimSun" w:hAnsi="Times New Roman" w:cs="Times New Roman"/>
          <w:sz w:val="24"/>
          <w:szCs w:val="24"/>
          <w:lang w:val="en-US" w:eastAsia="zh-CN"/>
        </w:rPr>
        <w:t xml:space="preserve">household </w:t>
      </w:r>
      <w:r w:rsidR="003005C4">
        <w:rPr>
          <w:rFonts w:ascii="Times New Roman" w:eastAsia="SimSun" w:hAnsi="Times New Roman" w:cs="Times New Roman"/>
          <w:sz w:val="24"/>
          <w:szCs w:val="24"/>
          <w:lang w:val="en-US" w:eastAsia="zh-CN"/>
        </w:rPr>
        <w:t xml:space="preserve">spending. </w:t>
      </w:r>
    </w:p>
    <w:p w:rsidR="003005C4" w:rsidRDefault="0029418C" w:rsidP="0029418C">
      <w:pPr>
        <w:pStyle w:val="a9"/>
        <w:ind w:left="709"/>
        <w:jc w:val="both"/>
        <w:rPr>
          <w:rFonts w:ascii="Times New Roman" w:eastAsia="SimSun" w:hAnsi="Times New Roman" w:cs="Times New Roman"/>
          <w:sz w:val="24"/>
          <w:szCs w:val="24"/>
          <w:lang w:val="en-US" w:eastAsia="zh-CN"/>
        </w:rPr>
      </w:pPr>
      <w:r w:rsidRPr="00C20B97">
        <w:rPr>
          <w:rFonts w:ascii="Times New Roman" w:eastAsia="SimSun" w:hAnsi="Times New Roman" w:cs="Times New Roman"/>
          <w:sz w:val="24"/>
          <w:szCs w:val="24"/>
          <w:lang w:val="en-US" w:eastAsia="zh-CN"/>
        </w:rPr>
        <w:t xml:space="preserve">The spending gap between </w:t>
      </w:r>
      <w:r>
        <w:rPr>
          <w:rFonts w:ascii="Times New Roman" w:eastAsia="SimSun" w:hAnsi="Times New Roman" w:cs="Times New Roman"/>
          <w:sz w:val="24"/>
          <w:szCs w:val="24"/>
          <w:lang w:val="en-US" w:eastAsia="zh-CN"/>
        </w:rPr>
        <w:t xml:space="preserve">the top and </w:t>
      </w:r>
      <w:r w:rsidR="0056668A">
        <w:rPr>
          <w:rFonts w:ascii="Times New Roman" w:eastAsia="SimSun" w:hAnsi="Times New Roman" w:cs="Times New Roman"/>
          <w:sz w:val="24"/>
          <w:szCs w:val="24"/>
          <w:lang w:val="en-US" w:eastAsia="zh-CN"/>
        </w:rPr>
        <w:t xml:space="preserve">the </w:t>
      </w:r>
      <w:r w:rsidR="003005C4">
        <w:rPr>
          <w:rFonts w:ascii="Times New Roman" w:eastAsia="SimSun" w:hAnsi="Times New Roman" w:cs="Times New Roman"/>
          <w:sz w:val="24"/>
          <w:szCs w:val="24"/>
          <w:lang w:val="en-US" w:eastAsia="zh-CN"/>
        </w:rPr>
        <w:t>bottom</w:t>
      </w:r>
      <w:r>
        <w:rPr>
          <w:rFonts w:ascii="Times New Roman" w:eastAsia="SimSun" w:hAnsi="Times New Roman" w:cs="Times New Roman"/>
          <w:sz w:val="24"/>
          <w:szCs w:val="24"/>
          <w:lang w:val="en-US" w:eastAsia="zh-CN"/>
        </w:rPr>
        <w:t xml:space="preserve"> 20</w:t>
      </w:r>
      <w:r w:rsidR="0056668A">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percent of households </w:t>
      </w:r>
      <w:r w:rsidR="003005C4">
        <w:rPr>
          <w:rFonts w:ascii="Times New Roman" w:eastAsia="SimSun" w:hAnsi="Times New Roman" w:cs="Times New Roman"/>
          <w:sz w:val="24"/>
          <w:szCs w:val="24"/>
          <w:lang w:val="en-US" w:eastAsia="zh-CN"/>
        </w:rPr>
        <w:t>increased</w:t>
      </w:r>
      <w:r>
        <w:rPr>
          <w:rFonts w:ascii="Times New Roman" w:eastAsia="SimSun" w:hAnsi="Times New Roman" w:cs="Times New Roman"/>
          <w:sz w:val="24"/>
          <w:szCs w:val="24"/>
          <w:lang w:val="en-US" w:eastAsia="zh-CN"/>
        </w:rPr>
        <w:t>.</w:t>
      </w:r>
      <w:r w:rsidR="0056668A">
        <w:rPr>
          <w:rFonts w:ascii="Times New Roman" w:eastAsia="SimSun" w:hAnsi="Times New Roman" w:cs="Times New Roman"/>
          <w:sz w:val="24"/>
          <w:szCs w:val="24"/>
          <w:lang w:val="en-US" w:eastAsia="zh-CN"/>
        </w:rPr>
        <w:t xml:space="preserve"> Compared to </w:t>
      </w:r>
      <w:r w:rsidR="0056668A" w:rsidRPr="00C20B97">
        <w:rPr>
          <w:rFonts w:ascii="Times New Roman" w:eastAsia="SimSun" w:hAnsi="Times New Roman" w:cs="Times New Roman"/>
          <w:sz w:val="24"/>
          <w:szCs w:val="24"/>
          <w:lang w:val="en-US" w:eastAsia="zh-CN"/>
        </w:rPr>
        <w:t xml:space="preserve">low-income </w:t>
      </w:r>
      <w:r w:rsidR="0056668A">
        <w:rPr>
          <w:rFonts w:ascii="Times New Roman" w:eastAsia="SimSun" w:hAnsi="Times New Roman" w:cs="Times New Roman"/>
          <w:sz w:val="24"/>
          <w:szCs w:val="24"/>
          <w:lang w:val="en-US" w:eastAsia="zh-CN"/>
        </w:rPr>
        <w:t>families, w</w:t>
      </w:r>
      <w:r w:rsidR="0056668A" w:rsidRPr="00C20B97">
        <w:rPr>
          <w:rFonts w:ascii="Times New Roman" w:eastAsia="SimSun" w:hAnsi="Times New Roman" w:cs="Times New Roman"/>
          <w:sz w:val="24"/>
          <w:szCs w:val="24"/>
          <w:lang w:val="en-US" w:eastAsia="zh-CN"/>
        </w:rPr>
        <w:t>ell</w:t>
      </w:r>
      <w:r w:rsidRPr="00C20B97">
        <w:rPr>
          <w:rFonts w:ascii="Times New Roman" w:eastAsia="SimSun" w:hAnsi="Times New Roman" w:cs="Times New Roman"/>
          <w:sz w:val="24"/>
          <w:szCs w:val="24"/>
          <w:lang w:val="en-US" w:eastAsia="zh-CN"/>
        </w:rPr>
        <w:t xml:space="preserve">-off </w:t>
      </w:r>
      <w:r w:rsidR="0056668A">
        <w:rPr>
          <w:rFonts w:ascii="Times New Roman" w:eastAsia="SimSun" w:hAnsi="Times New Roman" w:cs="Times New Roman"/>
          <w:sz w:val="24"/>
          <w:szCs w:val="24"/>
          <w:lang w:val="en-US" w:eastAsia="zh-CN"/>
        </w:rPr>
        <w:t xml:space="preserve">households </w:t>
      </w:r>
      <w:r w:rsidRPr="00C20B97">
        <w:rPr>
          <w:rFonts w:ascii="Times New Roman" w:eastAsia="SimSun" w:hAnsi="Times New Roman" w:cs="Times New Roman"/>
          <w:sz w:val="24"/>
          <w:szCs w:val="24"/>
          <w:lang w:val="en-US" w:eastAsia="zh-CN"/>
        </w:rPr>
        <w:t xml:space="preserve">spent </w:t>
      </w:r>
      <w:r>
        <w:rPr>
          <w:rFonts w:ascii="Times New Roman" w:eastAsia="SimSun" w:hAnsi="Times New Roman" w:cs="Times New Roman"/>
          <w:sz w:val="24"/>
          <w:szCs w:val="24"/>
          <w:lang w:val="en-US" w:eastAsia="zh-CN"/>
        </w:rPr>
        <w:t>4.7</w:t>
      </w:r>
      <w:r w:rsidRPr="00C20B97">
        <w:rPr>
          <w:rFonts w:ascii="Times New Roman" w:eastAsia="SimSun" w:hAnsi="Times New Roman" w:cs="Times New Roman"/>
          <w:sz w:val="24"/>
          <w:szCs w:val="24"/>
          <w:lang w:val="en-US" w:eastAsia="zh-CN"/>
        </w:rPr>
        <w:t xml:space="preserve"> times more </w:t>
      </w:r>
      <w:r w:rsidR="0056668A">
        <w:rPr>
          <w:rFonts w:ascii="Times New Roman" w:eastAsia="SimSun" w:hAnsi="Times New Roman" w:cs="Times New Roman"/>
          <w:sz w:val="24"/>
          <w:szCs w:val="24"/>
          <w:lang w:val="en-US" w:eastAsia="zh-CN"/>
        </w:rPr>
        <w:t xml:space="preserve">in 2019 and 5.1 times more in 2020. Although the difference in food expenditures decreased slightly in 2020 – </w:t>
      </w:r>
      <w:r w:rsidR="00D70D36">
        <w:rPr>
          <w:rFonts w:ascii="Times New Roman" w:eastAsia="SimSun" w:hAnsi="Times New Roman" w:cs="Times New Roman"/>
          <w:sz w:val="24"/>
          <w:szCs w:val="24"/>
          <w:lang w:val="en-US" w:eastAsia="zh-CN"/>
        </w:rPr>
        <w:t>from 2.2 to 2.1 times,</w:t>
      </w:r>
      <w:r w:rsidR="0056668A">
        <w:rPr>
          <w:rFonts w:ascii="Times New Roman" w:eastAsia="SimSun" w:hAnsi="Times New Roman" w:cs="Times New Roman"/>
          <w:sz w:val="24"/>
          <w:szCs w:val="24"/>
          <w:lang w:val="en-US" w:eastAsia="zh-CN"/>
        </w:rPr>
        <w:t xml:space="preserve"> – the gap in spending on durable goods rose </w:t>
      </w:r>
      <w:r w:rsidR="00D70D36">
        <w:rPr>
          <w:rFonts w:ascii="Times New Roman" w:eastAsia="SimSun" w:hAnsi="Times New Roman" w:cs="Times New Roman"/>
          <w:sz w:val="24"/>
          <w:szCs w:val="24"/>
          <w:lang w:val="en-US" w:eastAsia="zh-CN"/>
        </w:rPr>
        <w:t xml:space="preserve">considerably – </w:t>
      </w:r>
      <w:r w:rsidR="0056668A">
        <w:rPr>
          <w:rFonts w:ascii="Times New Roman" w:eastAsia="SimSun" w:hAnsi="Times New Roman" w:cs="Times New Roman"/>
          <w:sz w:val="24"/>
          <w:szCs w:val="24"/>
          <w:lang w:val="en-US" w:eastAsia="zh-CN"/>
        </w:rPr>
        <w:t xml:space="preserve">from 7.2 to 8 times. </w:t>
      </w:r>
    </w:p>
    <w:p w:rsidR="00B51827" w:rsidRDefault="00345978" w:rsidP="00B51827">
      <w:pPr>
        <w:pStyle w:val="a9"/>
        <w:ind w:left="709"/>
        <w:jc w:val="both"/>
        <w:rPr>
          <w:rFonts w:ascii="Times New Roman" w:eastAsia="SimSun" w:hAnsi="Times New Roman" w:cs="Times New Roman"/>
          <w:sz w:val="24"/>
          <w:szCs w:val="24"/>
          <w:lang w:val="en-US" w:eastAsia="zh-CN"/>
        </w:rPr>
      </w:pPr>
      <w:r w:rsidRPr="00345978">
        <w:rPr>
          <w:rFonts w:ascii="Times New Roman" w:eastAsia="SimSun" w:hAnsi="Times New Roman" w:cs="Times New Roman"/>
          <w:sz w:val="24"/>
          <w:szCs w:val="24"/>
          <w:lang w:val="en-US" w:eastAsia="zh-CN"/>
        </w:rPr>
        <w:t xml:space="preserve">The unemployment rate fell from 3.6% in 2019 to 3.4% in 2020. However, while unemployment decreased from 3.3 to 2.8% among men, it went up slightly – from 4.0 to 4.1% – among women. Unlike 2019 when short-term unemployment was on the rise, the key concern of 2020 became </w:t>
      </w:r>
      <w:r w:rsidR="00203214">
        <w:rPr>
          <w:rFonts w:ascii="Times New Roman" w:eastAsia="SimSun" w:hAnsi="Times New Roman" w:cs="Times New Roman"/>
          <w:sz w:val="24"/>
          <w:szCs w:val="24"/>
          <w:lang w:val="en-US" w:eastAsia="zh-CN"/>
        </w:rPr>
        <w:t xml:space="preserve">people staying out of work longer than several months. </w:t>
      </w:r>
      <w:r w:rsidR="00997D00">
        <w:rPr>
          <w:rFonts w:ascii="Times New Roman" w:eastAsia="SimSun" w:hAnsi="Times New Roman" w:cs="Times New Roman"/>
          <w:sz w:val="24"/>
          <w:szCs w:val="24"/>
          <w:lang w:val="en-US" w:eastAsia="zh-CN"/>
        </w:rPr>
        <w:t xml:space="preserve">In December of 2020, three </w:t>
      </w:r>
      <w:r w:rsidRPr="00345978">
        <w:rPr>
          <w:rFonts w:ascii="Times New Roman" w:eastAsia="SimSun" w:hAnsi="Times New Roman" w:cs="Times New Roman"/>
          <w:sz w:val="24"/>
          <w:szCs w:val="24"/>
          <w:lang w:val="en-US" w:eastAsia="zh-CN"/>
        </w:rPr>
        <w:t xml:space="preserve">quarters of </w:t>
      </w:r>
      <w:r w:rsidR="00B51827">
        <w:rPr>
          <w:rFonts w:ascii="Times New Roman" w:eastAsia="SimSun" w:hAnsi="Times New Roman" w:cs="Times New Roman"/>
          <w:sz w:val="24"/>
          <w:szCs w:val="24"/>
          <w:lang w:val="en-US" w:eastAsia="zh-CN"/>
        </w:rPr>
        <w:t xml:space="preserve">the </w:t>
      </w:r>
      <w:r w:rsidRPr="00345978">
        <w:rPr>
          <w:rFonts w:ascii="Times New Roman" w:eastAsia="SimSun" w:hAnsi="Times New Roman" w:cs="Times New Roman"/>
          <w:sz w:val="24"/>
          <w:szCs w:val="24"/>
          <w:lang w:val="en-US" w:eastAsia="zh-CN"/>
        </w:rPr>
        <w:t xml:space="preserve">unemployed reported being </w:t>
      </w:r>
      <w:r w:rsidR="00203214">
        <w:rPr>
          <w:rFonts w:ascii="Times New Roman" w:eastAsia="SimSun" w:hAnsi="Times New Roman" w:cs="Times New Roman"/>
          <w:sz w:val="24"/>
          <w:szCs w:val="24"/>
          <w:lang w:val="en-US" w:eastAsia="zh-CN"/>
        </w:rPr>
        <w:t xml:space="preserve">between jobs </w:t>
      </w:r>
      <w:r w:rsidRPr="00345978">
        <w:rPr>
          <w:rFonts w:ascii="Times New Roman" w:eastAsia="SimSun" w:hAnsi="Times New Roman" w:cs="Times New Roman"/>
          <w:sz w:val="24"/>
          <w:szCs w:val="24"/>
          <w:lang w:val="en-US" w:eastAsia="zh-CN"/>
        </w:rPr>
        <w:t xml:space="preserve">for three months or </w:t>
      </w:r>
      <w:r w:rsidR="00203214">
        <w:rPr>
          <w:rFonts w:ascii="Times New Roman" w:eastAsia="SimSun" w:hAnsi="Times New Roman" w:cs="Times New Roman"/>
          <w:sz w:val="24"/>
          <w:szCs w:val="24"/>
          <w:lang w:val="en-US" w:eastAsia="zh-CN"/>
        </w:rPr>
        <w:t>longer</w:t>
      </w:r>
      <w:r w:rsidRPr="00345978">
        <w:rPr>
          <w:rFonts w:ascii="Times New Roman" w:eastAsia="SimSun" w:hAnsi="Times New Roman" w:cs="Times New Roman"/>
          <w:sz w:val="24"/>
          <w:szCs w:val="24"/>
          <w:lang w:val="en-US" w:eastAsia="zh-CN"/>
        </w:rPr>
        <w:t>.</w:t>
      </w:r>
      <w:r w:rsidR="00B51827">
        <w:rPr>
          <w:rFonts w:ascii="Times New Roman" w:eastAsia="SimSun" w:hAnsi="Times New Roman" w:cs="Times New Roman"/>
          <w:sz w:val="24"/>
          <w:szCs w:val="24"/>
          <w:lang w:val="en-US" w:eastAsia="zh-CN"/>
        </w:rPr>
        <w:t xml:space="preserve"> </w:t>
      </w:r>
    </w:p>
    <w:p w:rsidR="001E1CD7" w:rsidRDefault="00B51827" w:rsidP="00B51827">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In 2020, t</w:t>
      </w:r>
      <w:r w:rsidR="0029418C" w:rsidRPr="00C20B97">
        <w:rPr>
          <w:rFonts w:ascii="Times New Roman" w:eastAsia="SimSun" w:hAnsi="Times New Roman" w:cs="Times New Roman"/>
          <w:sz w:val="24"/>
          <w:szCs w:val="24"/>
          <w:lang w:val="en-US" w:eastAsia="zh-CN"/>
        </w:rPr>
        <w:t xml:space="preserve">he workforce </w:t>
      </w:r>
      <w:r w:rsidR="0029418C">
        <w:rPr>
          <w:rFonts w:ascii="Times New Roman" w:eastAsia="SimSun" w:hAnsi="Times New Roman" w:cs="Times New Roman"/>
          <w:sz w:val="24"/>
          <w:szCs w:val="24"/>
          <w:lang w:val="en-US" w:eastAsia="zh-CN"/>
        </w:rPr>
        <w:t xml:space="preserve">participation rate </w:t>
      </w:r>
      <w:r w:rsidR="00443AC3">
        <w:rPr>
          <w:rFonts w:ascii="Times New Roman" w:eastAsia="SimSun" w:hAnsi="Times New Roman" w:cs="Times New Roman"/>
          <w:sz w:val="24"/>
          <w:szCs w:val="24"/>
          <w:lang w:val="en-US" w:eastAsia="zh-CN"/>
        </w:rPr>
        <w:t xml:space="preserve">declined from </w:t>
      </w:r>
      <w:r w:rsidR="0029418C">
        <w:rPr>
          <w:rFonts w:ascii="Times New Roman" w:eastAsia="SimSun" w:hAnsi="Times New Roman" w:cs="Times New Roman"/>
          <w:sz w:val="24"/>
          <w:szCs w:val="24"/>
          <w:lang w:val="en-US" w:eastAsia="zh-CN"/>
        </w:rPr>
        <w:t>81.</w:t>
      </w:r>
      <w:r w:rsidR="001E1CD7">
        <w:rPr>
          <w:rFonts w:ascii="Times New Roman" w:eastAsia="SimSun" w:hAnsi="Times New Roman" w:cs="Times New Roman"/>
          <w:sz w:val="24"/>
          <w:szCs w:val="24"/>
          <w:lang w:val="en-US" w:eastAsia="zh-CN"/>
        </w:rPr>
        <w:t>5</w:t>
      </w:r>
      <w:r w:rsidR="00443AC3">
        <w:rPr>
          <w:rFonts w:ascii="Times New Roman" w:eastAsia="SimSun" w:hAnsi="Times New Roman" w:cs="Times New Roman"/>
          <w:sz w:val="24"/>
          <w:szCs w:val="24"/>
          <w:lang w:val="en-US" w:eastAsia="zh-CN"/>
        </w:rPr>
        <w:t xml:space="preserve"> to 80.9</w:t>
      </w:r>
      <w:r w:rsidR="0029418C" w:rsidRPr="00C20B97">
        <w:rPr>
          <w:rFonts w:ascii="Times New Roman" w:eastAsia="SimSun" w:hAnsi="Times New Roman" w:cs="Times New Roman"/>
          <w:sz w:val="24"/>
          <w:szCs w:val="24"/>
          <w:lang w:val="en-US" w:eastAsia="zh-CN"/>
        </w:rPr>
        <w:t>% of the adult population</w:t>
      </w:r>
      <w:r w:rsidR="0029418C">
        <w:rPr>
          <w:rFonts w:ascii="Times New Roman" w:eastAsia="SimSun" w:hAnsi="Times New Roman" w:cs="Times New Roman"/>
          <w:sz w:val="24"/>
          <w:szCs w:val="24"/>
          <w:lang w:val="en-US" w:eastAsia="zh-CN"/>
        </w:rPr>
        <w:t xml:space="preserve">. </w:t>
      </w:r>
      <w:r w:rsidR="00685431">
        <w:rPr>
          <w:rFonts w:ascii="Times New Roman" w:eastAsia="SimSun" w:hAnsi="Times New Roman" w:cs="Times New Roman"/>
          <w:sz w:val="24"/>
          <w:szCs w:val="24"/>
          <w:lang w:val="en-US" w:eastAsia="zh-CN"/>
        </w:rPr>
        <w:t>After a slight uptick</w:t>
      </w:r>
      <w:r>
        <w:rPr>
          <w:rFonts w:ascii="Times New Roman" w:eastAsia="SimSun" w:hAnsi="Times New Roman" w:cs="Times New Roman"/>
          <w:sz w:val="24"/>
          <w:szCs w:val="24"/>
          <w:lang w:val="en-US" w:eastAsia="zh-CN"/>
        </w:rPr>
        <w:t xml:space="preserve"> in </w:t>
      </w:r>
      <w:r w:rsidR="003E4F8B">
        <w:rPr>
          <w:rFonts w:ascii="Times New Roman" w:eastAsia="SimSun" w:hAnsi="Times New Roman" w:cs="Times New Roman"/>
          <w:sz w:val="24"/>
          <w:szCs w:val="24"/>
          <w:lang w:val="en-US" w:eastAsia="zh-CN"/>
        </w:rPr>
        <w:t xml:space="preserve">the numbers of </w:t>
      </w:r>
      <w:r>
        <w:rPr>
          <w:rFonts w:ascii="Times New Roman" w:eastAsia="SimSun" w:hAnsi="Times New Roman" w:cs="Times New Roman"/>
          <w:sz w:val="24"/>
          <w:szCs w:val="24"/>
          <w:lang w:val="en-US" w:eastAsia="zh-CN"/>
        </w:rPr>
        <w:t xml:space="preserve">working </w:t>
      </w:r>
      <w:r w:rsidR="0029418C">
        <w:rPr>
          <w:rFonts w:ascii="Times New Roman" w:eastAsia="SimSun" w:hAnsi="Times New Roman" w:cs="Times New Roman"/>
          <w:sz w:val="24"/>
          <w:szCs w:val="24"/>
          <w:lang w:val="en-US" w:eastAsia="zh-CN"/>
        </w:rPr>
        <w:t>retirees</w:t>
      </w:r>
      <w:r w:rsidR="00685431">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in 2019, the share of </w:t>
      </w:r>
      <w:r w:rsidR="00997D00">
        <w:rPr>
          <w:rFonts w:ascii="Times New Roman" w:eastAsia="SimSun" w:hAnsi="Times New Roman" w:cs="Times New Roman"/>
          <w:sz w:val="24"/>
          <w:szCs w:val="24"/>
          <w:lang w:val="en-US" w:eastAsia="zh-CN"/>
        </w:rPr>
        <w:t>those staying</w:t>
      </w:r>
      <w:r>
        <w:rPr>
          <w:rFonts w:ascii="Times New Roman" w:eastAsia="SimSun" w:hAnsi="Times New Roman" w:cs="Times New Roman"/>
          <w:sz w:val="24"/>
          <w:szCs w:val="24"/>
          <w:lang w:val="en-US" w:eastAsia="zh-CN"/>
        </w:rPr>
        <w:t xml:space="preserve"> in the workforce after retirement </w:t>
      </w:r>
      <w:r w:rsidR="00685431">
        <w:rPr>
          <w:rFonts w:ascii="Times New Roman" w:eastAsia="SimSun" w:hAnsi="Times New Roman" w:cs="Times New Roman"/>
          <w:sz w:val="24"/>
          <w:szCs w:val="24"/>
          <w:lang w:val="en-US" w:eastAsia="zh-CN"/>
        </w:rPr>
        <w:t xml:space="preserve">declined from </w:t>
      </w:r>
      <w:r w:rsidR="001E1CD7">
        <w:rPr>
          <w:rFonts w:ascii="Times New Roman" w:eastAsia="SimSun" w:hAnsi="Times New Roman" w:cs="Times New Roman"/>
          <w:sz w:val="24"/>
          <w:szCs w:val="24"/>
          <w:lang w:val="en-US" w:eastAsia="zh-CN"/>
        </w:rPr>
        <w:t>19.9</w:t>
      </w:r>
      <w:r w:rsidR="00685431">
        <w:rPr>
          <w:rFonts w:ascii="Times New Roman" w:eastAsia="SimSun" w:hAnsi="Times New Roman" w:cs="Times New Roman"/>
          <w:sz w:val="24"/>
          <w:szCs w:val="24"/>
          <w:lang w:val="en-US" w:eastAsia="zh-CN"/>
        </w:rPr>
        <w:t xml:space="preserve"> to 19.2</w:t>
      </w:r>
      <w:r w:rsidR="001E1CD7">
        <w:rPr>
          <w:rFonts w:ascii="Times New Roman" w:eastAsia="SimSun" w:hAnsi="Times New Roman" w:cs="Times New Roman"/>
          <w:sz w:val="24"/>
          <w:szCs w:val="24"/>
          <w:lang w:val="en-US" w:eastAsia="zh-CN"/>
        </w:rPr>
        <w:t>%</w:t>
      </w:r>
      <w:r w:rsidR="00997D00">
        <w:rPr>
          <w:rFonts w:ascii="Times New Roman" w:eastAsia="SimSun" w:hAnsi="Times New Roman" w:cs="Times New Roman"/>
          <w:sz w:val="24"/>
          <w:szCs w:val="24"/>
          <w:lang w:val="en-US" w:eastAsia="zh-CN"/>
        </w:rPr>
        <w:t xml:space="preserve"> among men and </w:t>
      </w:r>
      <w:r w:rsidR="00685431">
        <w:rPr>
          <w:rFonts w:ascii="Times New Roman" w:eastAsia="SimSun" w:hAnsi="Times New Roman" w:cs="Times New Roman"/>
          <w:sz w:val="24"/>
          <w:szCs w:val="24"/>
          <w:lang w:val="en-US" w:eastAsia="zh-CN"/>
        </w:rPr>
        <w:t xml:space="preserve">from </w:t>
      </w:r>
      <w:r w:rsidR="001E1CD7">
        <w:rPr>
          <w:rFonts w:ascii="Times New Roman" w:eastAsia="SimSun" w:hAnsi="Times New Roman" w:cs="Times New Roman"/>
          <w:sz w:val="24"/>
          <w:szCs w:val="24"/>
          <w:lang w:val="en-US" w:eastAsia="zh-CN"/>
        </w:rPr>
        <w:t>24.6</w:t>
      </w:r>
      <w:r w:rsidR="00685431">
        <w:rPr>
          <w:rFonts w:ascii="Times New Roman" w:eastAsia="SimSun" w:hAnsi="Times New Roman" w:cs="Times New Roman"/>
          <w:sz w:val="24"/>
          <w:szCs w:val="24"/>
          <w:lang w:val="en-US" w:eastAsia="zh-CN"/>
        </w:rPr>
        <w:t xml:space="preserve"> to 23.7</w:t>
      </w:r>
      <w:r w:rsidR="001E1CD7">
        <w:rPr>
          <w:rFonts w:ascii="Times New Roman" w:eastAsia="SimSun" w:hAnsi="Times New Roman" w:cs="Times New Roman"/>
          <w:sz w:val="24"/>
          <w:szCs w:val="24"/>
          <w:lang w:val="en-US" w:eastAsia="zh-CN"/>
        </w:rPr>
        <w:t xml:space="preserve">% </w:t>
      </w:r>
      <w:r w:rsidR="00685431">
        <w:rPr>
          <w:rFonts w:ascii="Times New Roman" w:eastAsia="SimSun" w:hAnsi="Times New Roman" w:cs="Times New Roman"/>
          <w:sz w:val="24"/>
          <w:szCs w:val="24"/>
          <w:lang w:val="en-US" w:eastAsia="zh-CN"/>
        </w:rPr>
        <w:t>among women</w:t>
      </w:r>
      <w:r w:rsidR="001E1CD7">
        <w:rPr>
          <w:rFonts w:ascii="Times New Roman" w:eastAsia="SimSun" w:hAnsi="Times New Roman" w:cs="Times New Roman"/>
          <w:sz w:val="24"/>
          <w:szCs w:val="24"/>
          <w:lang w:val="en-US" w:eastAsia="zh-CN"/>
        </w:rPr>
        <w:t xml:space="preserve">. </w:t>
      </w:r>
    </w:p>
    <w:p w:rsidR="00443AC3" w:rsidRPr="00203214" w:rsidRDefault="00203214" w:rsidP="00203214">
      <w:pPr>
        <w:pStyle w:val="a9"/>
        <w:ind w:left="709"/>
        <w:jc w:val="both"/>
        <w:rPr>
          <w:sz w:val="24"/>
          <w:szCs w:val="24"/>
          <w:lang w:val="en-US"/>
        </w:rPr>
      </w:pPr>
      <w:r>
        <w:rPr>
          <w:rFonts w:ascii="Times New Roman" w:eastAsia="SimSun" w:hAnsi="Times New Roman" w:cs="Times New Roman"/>
          <w:sz w:val="24"/>
          <w:szCs w:val="24"/>
          <w:lang w:val="en-US" w:eastAsia="zh-CN"/>
        </w:rPr>
        <w:t>M</w:t>
      </w:r>
      <w:r w:rsidRPr="00C20B97">
        <w:rPr>
          <w:rFonts w:ascii="Times New Roman" w:eastAsia="SimSun" w:hAnsi="Times New Roman" w:cs="Times New Roman"/>
          <w:sz w:val="24"/>
          <w:szCs w:val="24"/>
          <w:lang w:val="en-US" w:eastAsia="zh-CN"/>
        </w:rPr>
        <w:t xml:space="preserve">en </w:t>
      </w:r>
      <w:r w:rsidR="00646CF4" w:rsidRPr="00C20B97">
        <w:rPr>
          <w:rFonts w:ascii="Times New Roman" w:eastAsia="SimSun" w:hAnsi="Times New Roman" w:cs="Times New Roman"/>
          <w:sz w:val="24"/>
          <w:szCs w:val="24"/>
          <w:lang w:val="en-US" w:eastAsia="zh-CN"/>
        </w:rPr>
        <w:t xml:space="preserve">continued to outperform women </w:t>
      </w:r>
      <w:r w:rsidR="007262CC">
        <w:rPr>
          <w:rFonts w:ascii="Times New Roman" w:eastAsia="SimSun" w:hAnsi="Times New Roman" w:cs="Times New Roman"/>
          <w:sz w:val="24"/>
          <w:szCs w:val="24"/>
          <w:lang w:val="en-US" w:eastAsia="zh-CN"/>
        </w:rPr>
        <w:t xml:space="preserve">when it comes to participation in the </w:t>
      </w:r>
      <w:r>
        <w:rPr>
          <w:rFonts w:ascii="Times New Roman" w:eastAsia="SimSun" w:hAnsi="Times New Roman" w:cs="Times New Roman"/>
          <w:sz w:val="24"/>
          <w:szCs w:val="24"/>
          <w:lang w:val="en-US" w:eastAsia="zh-CN"/>
        </w:rPr>
        <w:t xml:space="preserve">paid </w:t>
      </w:r>
      <w:r w:rsidR="007262CC">
        <w:rPr>
          <w:rFonts w:ascii="Times New Roman" w:eastAsia="SimSun" w:hAnsi="Times New Roman" w:cs="Times New Roman"/>
          <w:sz w:val="24"/>
          <w:szCs w:val="24"/>
          <w:lang w:val="en-US" w:eastAsia="zh-CN"/>
        </w:rPr>
        <w:t xml:space="preserve">labor </w:t>
      </w:r>
      <w:r>
        <w:rPr>
          <w:rFonts w:ascii="Times New Roman" w:eastAsia="SimSun" w:hAnsi="Times New Roman" w:cs="Times New Roman"/>
          <w:sz w:val="24"/>
          <w:szCs w:val="24"/>
          <w:lang w:val="en-US" w:eastAsia="zh-CN"/>
        </w:rPr>
        <w:t xml:space="preserve">force </w:t>
      </w:r>
      <w:r w:rsidR="00B52616">
        <w:rPr>
          <w:rFonts w:ascii="Times New Roman" w:eastAsia="SimSun" w:hAnsi="Times New Roman" w:cs="Times New Roman"/>
          <w:sz w:val="24"/>
          <w:szCs w:val="24"/>
          <w:lang w:val="en-US" w:eastAsia="zh-CN"/>
        </w:rPr>
        <w:t xml:space="preserve">and </w:t>
      </w:r>
      <w:r w:rsidR="007262CC">
        <w:rPr>
          <w:rFonts w:ascii="Times New Roman" w:eastAsia="SimSun" w:hAnsi="Times New Roman" w:cs="Times New Roman"/>
          <w:sz w:val="24"/>
          <w:szCs w:val="24"/>
          <w:lang w:val="en-US" w:eastAsia="zh-CN"/>
        </w:rPr>
        <w:t>average earnings</w:t>
      </w:r>
      <w:r w:rsidR="00646CF4" w:rsidRPr="00C20B97">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Furthermore, in 2020</w:t>
      </w:r>
      <w:r w:rsidR="00BF1778">
        <w:rPr>
          <w:rFonts w:ascii="Times New Roman" w:eastAsia="SimSun" w:hAnsi="Times New Roman" w:cs="Times New Roman"/>
          <w:sz w:val="24"/>
          <w:szCs w:val="24"/>
          <w:lang w:val="en-US" w:eastAsia="zh-CN"/>
        </w:rPr>
        <w:t xml:space="preserve"> </w:t>
      </w:r>
      <w:r w:rsidR="00646CF4" w:rsidRPr="00C20B97">
        <w:rPr>
          <w:rFonts w:ascii="Times New Roman" w:eastAsia="SimSun" w:hAnsi="Times New Roman" w:cs="Times New Roman"/>
          <w:sz w:val="24"/>
          <w:szCs w:val="24"/>
          <w:lang w:val="en-US" w:eastAsia="zh-CN"/>
        </w:rPr>
        <w:t xml:space="preserve">the </w:t>
      </w:r>
      <w:r w:rsidR="00B52616">
        <w:rPr>
          <w:rFonts w:ascii="Times New Roman" w:eastAsia="SimSun" w:hAnsi="Times New Roman" w:cs="Times New Roman"/>
          <w:sz w:val="24"/>
          <w:szCs w:val="24"/>
          <w:lang w:val="en-US" w:eastAsia="zh-CN"/>
        </w:rPr>
        <w:t xml:space="preserve">share </w:t>
      </w:r>
      <w:r w:rsidR="00646CF4" w:rsidRPr="00C20B97">
        <w:rPr>
          <w:rFonts w:ascii="Times New Roman" w:eastAsia="SimSun" w:hAnsi="Times New Roman" w:cs="Times New Roman"/>
          <w:sz w:val="24"/>
          <w:szCs w:val="24"/>
          <w:lang w:val="en-US" w:eastAsia="zh-CN"/>
        </w:rPr>
        <w:t xml:space="preserve">of wage-earners </w:t>
      </w:r>
      <w:r w:rsidR="00B52616">
        <w:rPr>
          <w:rFonts w:ascii="Times New Roman" w:eastAsia="SimSun" w:hAnsi="Times New Roman" w:cs="Times New Roman"/>
          <w:sz w:val="24"/>
          <w:szCs w:val="24"/>
          <w:lang w:val="en-US" w:eastAsia="zh-CN"/>
        </w:rPr>
        <w:t xml:space="preserve">rose from </w:t>
      </w:r>
      <w:r w:rsidR="00646CF4" w:rsidRPr="00C20B97">
        <w:rPr>
          <w:rFonts w:ascii="Times New Roman" w:eastAsia="SimSun" w:hAnsi="Times New Roman" w:cs="Times New Roman"/>
          <w:sz w:val="24"/>
          <w:szCs w:val="24"/>
          <w:lang w:val="en-US" w:eastAsia="zh-CN"/>
        </w:rPr>
        <w:t>79.</w:t>
      </w:r>
      <w:r w:rsidR="00646CF4">
        <w:rPr>
          <w:rFonts w:ascii="Times New Roman" w:eastAsia="SimSun" w:hAnsi="Times New Roman" w:cs="Times New Roman"/>
          <w:sz w:val="24"/>
          <w:szCs w:val="24"/>
          <w:lang w:val="en-US" w:eastAsia="zh-CN"/>
        </w:rPr>
        <w:t>4</w:t>
      </w:r>
      <w:r w:rsidR="00B52616">
        <w:rPr>
          <w:rFonts w:ascii="Times New Roman" w:eastAsia="SimSun" w:hAnsi="Times New Roman" w:cs="Times New Roman"/>
          <w:sz w:val="24"/>
          <w:szCs w:val="24"/>
          <w:lang w:val="en-US" w:eastAsia="zh-CN"/>
        </w:rPr>
        <w:t xml:space="preserve"> to 79.9</w:t>
      </w:r>
      <w:r w:rsidR="00646CF4">
        <w:rPr>
          <w:rFonts w:ascii="Times New Roman" w:eastAsia="SimSun" w:hAnsi="Times New Roman" w:cs="Times New Roman"/>
          <w:sz w:val="24"/>
          <w:szCs w:val="24"/>
          <w:lang w:val="en-US" w:eastAsia="zh-CN"/>
        </w:rPr>
        <w:t xml:space="preserve">% among men </w:t>
      </w:r>
      <w:r w:rsidR="00B52616">
        <w:rPr>
          <w:rFonts w:ascii="Times New Roman" w:eastAsia="SimSun" w:hAnsi="Times New Roman" w:cs="Times New Roman"/>
          <w:sz w:val="24"/>
          <w:szCs w:val="24"/>
          <w:lang w:val="en-US" w:eastAsia="zh-CN"/>
        </w:rPr>
        <w:t>but drop from 72.3 to 71.5% among women. Despite being</w:t>
      </w:r>
      <w:r w:rsidR="00D16158">
        <w:rPr>
          <w:rFonts w:ascii="Times New Roman" w:eastAsia="SimSun" w:hAnsi="Times New Roman" w:cs="Times New Roman"/>
          <w:sz w:val="24"/>
          <w:szCs w:val="24"/>
          <w:lang w:val="en-US" w:eastAsia="zh-CN"/>
        </w:rPr>
        <w:t>,</w:t>
      </w:r>
      <w:r w:rsidR="00B52616">
        <w:rPr>
          <w:rFonts w:ascii="Times New Roman" w:eastAsia="SimSun" w:hAnsi="Times New Roman" w:cs="Times New Roman"/>
          <w:sz w:val="24"/>
          <w:szCs w:val="24"/>
          <w:lang w:val="en-US" w:eastAsia="zh-CN"/>
        </w:rPr>
        <w:t xml:space="preserve"> on average</w:t>
      </w:r>
      <w:r w:rsidR="00D16158">
        <w:rPr>
          <w:rFonts w:ascii="Times New Roman" w:eastAsia="SimSun" w:hAnsi="Times New Roman" w:cs="Times New Roman"/>
          <w:sz w:val="24"/>
          <w:szCs w:val="24"/>
          <w:lang w:val="en-US" w:eastAsia="zh-CN"/>
        </w:rPr>
        <w:t>,</w:t>
      </w:r>
      <w:r w:rsidR="00B52616">
        <w:rPr>
          <w:rFonts w:ascii="Times New Roman" w:eastAsia="SimSun" w:hAnsi="Times New Roman" w:cs="Times New Roman"/>
          <w:sz w:val="24"/>
          <w:szCs w:val="24"/>
          <w:lang w:val="en-US" w:eastAsia="zh-CN"/>
        </w:rPr>
        <w:t xml:space="preserve"> more educated, w</w:t>
      </w:r>
      <w:r w:rsidR="00646CF4">
        <w:rPr>
          <w:rFonts w:ascii="Times New Roman" w:eastAsia="SimSun" w:hAnsi="Times New Roman" w:cs="Times New Roman"/>
          <w:sz w:val="24"/>
          <w:szCs w:val="24"/>
          <w:lang w:val="en-US" w:eastAsia="zh-CN"/>
        </w:rPr>
        <w:t xml:space="preserve">omen </w:t>
      </w:r>
      <w:r w:rsidR="00B52616">
        <w:rPr>
          <w:rFonts w:ascii="Times New Roman" w:eastAsia="SimSun" w:hAnsi="Times New Roman" w:cs="Times New Roman"/>
          <w:sz w:val="24"/>
          <w:szCs w:val="24"/>
          <w:lang w:val="en-US" w:eastAsia="zh-CN"/>
        </w:rPr>
        <w:t xml:space="preserve">continued to earn about three quarters of </w:t>
      </w:r>
      <w:r w:rsidR="00646CF4">
        <w:rPr>
          <w:rFonts w:ascii="Times New Roman" w:eastAsia="SimSun" w:hAnsi="Times New Roman" w:cs="Times New Roman"/>
          <w:sz w:val="24"/>
          <w:szCs w:val="24"/>
          <w:lang w:val="en-US" w:eastAsia="zh-CN"/>
        </w:rPr>
        <w:t>men</w:t>
      </w:r>
      <w:r w:rsidR="00B52616">
        <w:rPr>
          <w:rFonts w:ascii="Times New Roman" w:eastAsia="SimSun" w:hAnsi="Times New Roman" w:cs="Times New Roman"/>
          <w:sz w:val="24"/>
          <w:szCs w:val="24"/>
          <w:lang w:val="en-US" w:eastAsia="zh-CN"/>
        </w:rPr>
        <w:t>’s</w:t>
      </w:r>
      <w:r w:rsidR="00646CF4">
        <w:rPr>
          <w:rFonts w:ascii="Times New Roman" w:eastAsia="SimSun" w:hAnsi="Times New Roman" w:cs="Times New Roman"/>
          <w:sz w:val="24"/>
          <w:szCs w:val="24"/>
          <w:lang w:val="en-US" w:eastAsia="zh-CN"/>
        </w:rPr>
        <w:t xml:space="preserve"> income. </w:t>
      </w:r>
    </w:p>
    <w:p w:rsidR="00646CF4" w:rsidRDefault="006C5FCD" w:rsidP="006C5FCD">
      <w:pPr>
        <w:pStyle w:val="a9"/>
        <w:ind w:left="709"/>
        <w:jc w:val="both"/>
        <w:rPr>
          <w:rFonts w:ascii="Times New Roman" w:eastAsia="SimSun" w:hAnsi="Times New Roman" w:cs="Times New Roman"/>
          <w:sz w:val="24"/>
          <w:szCs w:val="24"/>
          <w:lang w:val="en-US" w:eastAsia="zh-CN"/>
        </w:rPr>
      </w:pPr>
      <w:r w:rsidRPr="006C5FCD">
        <w:rPr>
          <w:rFonts w:ascii="Times New Roman" w:eastAsia="SimSun" w:hAnsi="Times New Roman" w:cs="Times New Roman"/>
          <w:sz w:val="24"/>
          <w:szCs w:val="24"/>
          <w:lang w:val="en-US" w:eastAsia="zh-CN"/>
        </w:rPr>
        <w:t xml:space="preserve">In 2020, the number of workers who had wage arrears increased from 1.1 to 2.5%. But an average amount of money due in back pay dropped and was 1.6 times lower compared to 2019. Women were less affected by delayed wage payments and had a smaller portion of their earnings in back pay. The share of retirees failing to receive </w:t>
      </w:r>
      <w:r w:rsidR="001558C3">
        <w:rPr>
          <w:rFonts w:ascii="Times New Roman" w:eastAsia="SimSun" w:hAnsi="Times New Roman" w:cs="Times New Roman"/>
          <w:sz w:val="24"/>
          <w:szCs w:val="24"/>
          <w:lang w:val="en-US" w:eastAsia="zh-CN"/>
        </w:rPr>
        <w:t xml:space="preserve">their </w:t>
      </w:r>
      <w:r w:rsidR="00847F6A">
        <w:rPr>
          <w:rFonts w:ascii="Times New Roman" w:eastAsia="SimSun" w:hAnsi="Times New Roman" w:cs="Times New Roman"/>
          <w:sz w:val="24"/>
          <w:szCs w:val="24"/>
          <w:lang w:val="en-US" w:eastAsia="zh-CN"/>
        </w:rPr>
        <w:t xml:space="preserve">monthly </w:t>
      </w:r>
      <w:r w:rsidRPr="006C5FCD">
        <w:rPr>
          <w:rFonts w:ascii="Times New Roman" w:eastAsia="SimSun" w:hAnsi="Times New Roman" w:cs="Times New Roman"/>
          <w:sz w:val="24"/>
          <w:szCs w:val="24"/>
          <w:lang w:val="en-US" w:eastAsia="zh-CN"/>
        </w:rPr>
        <w:t>pension</w:t>
      </w:r>
      <w:r w:rsidR="00847F6A">
        <w:rPr>
          <w:rFonts w:ascii="Times New Roman" w:eastAsia="SimSun" w:hAnsi="Times New Roman" w:cs="Times New Roman"/>
          <w:sz w:val="24"/>
          <w:szCs w:val="24"/>
          <w:lang w:val="en-US" w:eastAsia="zh-CN"/>
        </w:rPr>
        <w:t xml:space="preserve"> payments </w:t>
      </w:r>
      <w:r w:rsidRPr="006C5FCD">
        <w:rPr>
          <w:rFonts w:ascii="Times New Roman" w:eastAsia="SimSun" w:hAnsi="Times New Roman" w:cs="Times New Roman"/>
          <w:sz w:val="24"/>
          <w:szCs w:val="24"/>
          <w:lang w:val="en-US" w:eastAsia="zh-CN"/>
        </w:rPr>
        <w:t>rose from 2.6 to 6.5% among men and from 2.8 to 4.1% among women.</w:t>
      </w:r>
    </w:p>
    <w:p w:rsidR="003F184F" w:rsidRPr="00DA7CE0" w:rsidRDefault="003F184F" w:rsidP="00DA7CE0">
      <w:pPr>
        <w:pStyle w:val="a9"/>
        <w:ind w:left="709"/>
        <w:jc w:val="both"/>
        <w:rPr>
          <w:sz w:val="24"/>
          <w:szCs w:val="24"/>
          <w:lang w:val="en-US"/>
        </w:rPr>
      </w:pPr>
      <w:r>
        <w:rPr>
          <w:rFonts w:ascii="Times New Roman" w:eastAsia="SimSun" w:hAnsi="Times New Roman" w:cs="Times New Roman"/>
          <w:sz w:val="24"/>
          <w:szCs w:val="24"/>
          <w:lang w:val="en-US" w:eastAsia="zh-CN"/>
        </w:rPr>
        <w:t>T</w:t>
      </w:r>
      <w:r w:rsidR="0014014C">
        <w:rPr>
          <w:rFonts w:ascii="Times New Roman" w:eastAsia="SimSun" w:hAnsi="Times New Roman" w:cs="Times New Roman"/>
          <w:sz w:val="24"/>
          <w:szCs w:val="24"/>
          <w:lang w:val="en-US" w:eastAsia="zh-CN"/>
        </w:rPr>
        <w:t xml:space="preserve">he share </w:t>
      </w:r>
      <w:r w:rsidR="0014014C" w:rsidRPr="00C20B97">
        <w:rPr>
          <w:rFonts w:ascii="Times New Roman" w:eastAsia="SimSun" w:hAnsi="Times New Roman" w:cs="Times New Roman"/>
          <w:sz w:val="24"/>
          <w:szCs w:val="24"/>
          <w:lang w:val="en-US" w:eastAsia="zh-CN"/>
        </w:rPr>
        <w:t xml:space="preserve">of households struggling to pay rent or utility bills </w:t>
      </w:r>
      <w:r>
        <w:rPr>
          <w:rFonts w:ascii="Times New Roman" w:eastAsia="SimSun" w:hAnsi="Times New Roman" w:cs="Times New Roman"/>
          <w:sz w:val="24"/>
          <w:szCs w:val="24"/>
          <w:lang w:val="en-US" w:eastAsia="zh-CN"/>
        </w:rPr>
        <w:t>declined from 6.2% in 2019 to 5.8% in 2020. T</w:t>
      </w:r>
      <w:r w:rsidR="00616F88">
        <w:rPr>
          <w:rFonts w:ascii="Times New Roman" w:eastAsia="SimSun" w:hAnsi="Times New Roman" w:cs="Times New Roman"/>
          <w:sz w:val="24"/>
          <w:szCs w:val="24"/>
          <w:lang w:val="en-US" w:eastAsia="zh-CN"/>
        </w:rPr>
        <w:t>he</w:t>
      </w:r>
      <w:r w:rsidR="0014014C">
        <w:rPr>
          <w:rFonts w:ascii="Times New Roman" w:eastAsia="SimSun" w:hAnsi="Times New Roman" w:cs="Times New Roman"/>
          <w:sz w:val="24"/>
          <w:szCs w:val="24"/>
          <w:lang w:val="en-US" w:eastAsia="zh-CN"/>
        </w:rPr>
        <w:t xml:space="preserve"> </w:t>
      </w:r>
      <w:r w:rsidR="0014014C" w:rsidRPr="00C20B97">
        <w:rPr>
          <w:rFonts w:ascii="Times New Roman" w:eastAsia="SimSun" w:hAnsi="Times New Roman" w:cs="Times New Roman"/>
          <w:sz w:val="24"/>
          <w:szCs w:val="24"/>
          <w:lang w:val="en-US" w:eastAsia="zh-CN"/>
        </w:rPr>
        <w:t xml:space="preserve">average amount of </w:t>
      </w:r>
      <w:r w:rsidR="00DA7CE0">
        <w:rPr>
          <w:rFonts w:ascii="Times New Roman" w:eastAsia="SimSun" w:hAnsi="Times New Roman" w:cs="Times New Roman"/>
          <w:sz w:val="24"/>
          <w:szCs w:val="24"/>
          <w:lang w:val="en-US" w:eastAsia="zh-CN"/>
        </w:rPr>
        <w:t>an outstanding debt</w:t>
      </w:r>
      <w:r>
        <w:rPr>
          <w:rFonts w:ascii="Times New Roman" w:eastAsia="SimSun" w:hAnsi="Times New Roman" w:cs="Times New Roman"/>
          <w:sz w:val="24"/>
          <w:szCs w:val="24"/>
          <w:lang w:val="en-US" w:eastAsia="zh-CN"/>
        </w:rPr>
        <w:t xml:space="preserve"> fell by considerable 38%</w:t>
      </w:r>
      <w:r w:rsidR="00DA7CE0">
        <w:rPr>
          <w:rFonts w:ascii="Times New Roman" w:eastAsia="SimSun" w:hAnsi="Times New Roman" w:cs="Times New Roman"/>
          <w:sz w:val="24"/>
          <w:szCs w:val="24"/>
          <w:lang w:val="en-US" w:eastAsia="zh-CN"/>
        </w:rPr>
        <w:t>, almost</w:t>
      </w:r>
      <w:r>
        <w:rPr>
          <w:rFonts w:ascii="Times New Roman" w:eastAsia="SimSun" w:hAnsi="Times New Roman" w:cs="Times New Roman"/>
          <w:sz w:val="24"/>
          <w:szCs w:val="24"/>
          <w:lang w:val="en-US" w:eastAsia="zh-CN"/>
        </w:rPr>
        <w:t xml:space="preserve"> offsetting </w:t>
      </w:r>
      <w:r w:rsidR="0014014C">
        <w:rPr>
          <w:rFonts w:ascii="Times New Roman" w:eastAsia="SimSun" w:hAnsi="Times New Roman" w:cs="Times New Roman"/>
          <w:sz w:val="24"/>
          <w:szCs w:val="24"/>
          <w:lang w:val="en-US" w:eastAsia="zh-CN"/>
        </w:rPr>
        <w:t xml:space="preserve">a 43-percent increase </w:t>
      </w:r>
      <w:r w:rsidR="00DA7CE0">
        <w:rPr>
          <w:rFonts w:ascii="Times New Roman" w:eastAsia="SimSun" w:hAnsi="Times New Roman" w:cs="Times New Roman"/>
          <w:sz w:val="24"/>
          <w:szCs w:val="24"/>
          <w:lang w:val="en-US" w:eastAsia="zh-CN"/>
        </w:rPr>
        <w:t>of 2019</w:t>
      </w:r>
      <w:r w:rsidR="00616F88">
        <w:rPr>
          <w:rFonts w:ascii="Times New Roman" w:eastAsia="SimSun" w:hAnsi="Times New Roman" w:cs="Times New Roman"/>
          <w:sz w:val="24"/>
          <w:szCs w:val="24"/>
          <w:lang w:val="en-US" w:eastAsia="zh-CN"/>
        </w:rPr>
        <w:t xml:space="preserve">. </w:t>
      </w:r>
    </w:p>
    <w:p w:rsidR="00FA301D" w:rsidRDefault="000475A4" w:rsidP="00FA301D">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In 2020</w:t>
      </w:r>
      <w:r w:rsidR="00616F88" w:rsidRPr="00C20B97">
        <w:rPr>
          <w:rFonts w:ascii="Times New Roman" w:eastAsia="SimSun" w:hAnsi="Times New Roman" w:cs="Times New Roman"/>
          <w:sz w:val="24"/>
          <w:szCs w:val="24"/>
          <w:lang w:val="en-US" w:eastAsia="zh-CN"/>
        </w:rPr>
        <w:t xml:space="preserve">, a </w:t>
      </w:r>
      <w:r w:rsidR="00616F88">
        <w:rPr>
          <w:rFonts w:ascii="Times New Roman" w:eastAsia="SimSun" w:hAnsi="Times New Roman" w:cs="Times New Roman"/>
          <w:sz w:val="24"/>
          <w:szCs w:val="24"/>
          <w:lang w:val="en-US" w:eastAsia="zh-CN"/>
        </w:rPr>
        <w:t>positive trend</w:t>
      </w:r>
      <w:r w:rsidR="00616F88" w:rsidRPr="00C20B97">
        <w:rPr>
          <w:rFonts w:ascii="Times New Roman" w:eastAsia="SimSun" w:hAnsi="Times New Roman" w:cs="Times New Roman"/>
          <w:sz w:val="24"/>
          <w:szCs w:val="24"/>
          <w:lang w:val="en-US" w:eastAsia="zh-CN"/>
        </w:rPr>
        <w:t xml:space="preserve"> in reported life satisfaction</w:t>
      </w:r>
      <w:r w:rsidR="00616F88">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reversed</w:t>
      </w:r>
      <w:r w:rsidR="00616F88" w:rsidRPr="00C20B97">
        <w:rPr>
          <w:rFonts w:ascii="Times New Roman" w:eastAsia="SimSun" w:hAnsi="Times New Roman" w:cs="Times New Roman"/>
          <w:sz w:val="24"/>
          <w:szCs w:val="24"/>
          <w:lang w:val="en-US" w:eastAsia="zh-CN"/>
        </w:rPr>
        <w:t xml:space="preserve">. While the proportion of those generally satisfied with their life </w:t>
      </w:r>
      <w:r>
        <w:rPr>
          <w:rFonts w:ascii="Times New Roman" w:eastAsia="SimSun" w:hAnsi="Times New Roman" w:cs="Times New Roman"/>
          <w:sz w:val="24"/>
          <w:szCs w:val="24"/>
          <w:lang w:val="en-US" w:eastAsia="zh-CN"/>
        </w:rPr>
        <w:t>in</w:t>
      </w:r>
      <w:r w:rsidR="00616F88">
        <w:rPr>
          <w:rFonts w:ascii="Times New Roman" w:eastAsia="SimSun" w:hAnsi="Times New Roman" w:cs="Times New Roman"/>
          <w:sz w:val="24"/>
          <w:szCs w:val="24"/>
          <w:lang w:val="en-US" w:eastAsia="zh-CN"/>
        </w:rPr>
        <w:t xml:space="preserve">creased </w:t>
      </w:r>
      <w:r w:rsidR="00616F88" w:rsidRPr="00C20B97">
        <w:rPr>
          <w:rFonts w:ascii="Times New Roman" w:eastAsia="SimSun" w:hAnsi="Times New Roman" w:cs="Times New Roman"/>
          <w:sz w:val="24"/>
          <w:szCs w:val="24"/>
          <w:lang w:val="en-US" w:eastAsia="zh-CN"/>
        </w:rPr>
        <w:t xml:space="preserve">from </w:t>
      </w:r>
      <w:r w:rsidR="00616F88">
        <w:rPr>
          <w:rFonts w:ascii="Times New Roman" w:eastAsia="SimSun" w:hAnsi="Times New Roman" w:cs="Times New Roman"/>
          <w:sz w:val="24"/>
          <w:szCs w:val="24"/>
          <w:lang w:val="en-US" w:eastAsia="zh-CN"/>
        </w:rPr>
        <w:t>49.6</w:t>
      </w:r>
      <w:r>
        <w:rPr>
          <w:rFonts w:ascii="Times New Roman" w:eastAsia="SimSun" w:hAnsi="Times New Roman" w:cs="Times New Roman"/>
          <w:sz w:val="24"/>
          <w:szCs w:val="24"/>
          <w:lang w:val="en-US" w:eastAsia="zh-CN"/>
        </w:rPr>
        <w:t xml:space="preserve"> to 52.0% in 2019</w:t>
      </w:r>
      <w:r w:rsidR="00616F88" w:rsidRPr="00C20B97">
        <w:rPr>
          <w:rFonts w:ascii="Times New Roman" w:eastAsia="SimSun" w:hAnsi="Times New Roman" w:cs="Times New Roman"/>
          <w:sz w:val="24"/>
          <w:szCs w:val="24"/>
          <w:lang w:val="en-US" w:eastAsia="zh-CN"/>
        </w:rPr>
        <w:t>,</w:t>
      </w:r>
      <w:r w:rsidR="00616F88">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 xml:space="preserve">it went down to 51% in 2020. </w:t>
      </w:r>
      <w:r w:rsidR="004B135C">
        <w:rPr>
          <w:rFonts w:ascii="Times New Roman" w:eastAsia="SimSun" w:hAnsi="Times New Roman" w:cs="Times New Roman"/>
          <w:sz w:val="24"/>
          <w:szCs w:val="24"/>
          <w:lang w:val="en-US" w:eastAsia="zh-CN"/>
        </w:rPr>
        <w:t xml:space="preserve">However, the </w:t>
      </w:r>
      <w:r w:rsidR="00616F88">
        <w:rPr>
          <w:rFonts w:ascii="Times New Roman" w:eastAsia="SimSun" w:hAnsi="Times New Roman" w:cs="Times New Roman"/>
          <w:sz w:val="24"/>
          <w:szCs w:val="24"/>
          <w:lang w:val="en-US" w:eastAsia="zh-CN"/>
        </w:rPr>
        <w:t xml:space="preserve">share of those unsatisfied </w:t>
      </w:r>
      <w:r w:rsidR="004B135C">
        <w:rPr>
          <w:rFonts w:ascii="Times New Roman" w:eastAsia="SimSun" w:hAnsi="Times New Roman" w:cs="Times New Roman"/>
          <w:sz w:val="24"/>
          <w:szCs w:val="24"/>
          <w:lang w:val="en-US" w:eastAsia="zh-CN"/>
        </w:rPr>
        <w:t xml:space="preserve">also declined </w:t>
      </w:r>
      <w:r w:rsidR="00616F88">
        <w:rPr>
          <w:rFonts w:ascii="Times New Roman" w:eastAsia="SimSun" w:hAnsi="Times New Roman" w:cs="Times New Roman"/>
          <w:sz w:val="24"/>
          <w:szCs w:val="24"/>
          <w:lang w:val="en-US" w:eastAsia="zh-CN"/>
        </w:rPr>
        <w:t>to 22</w:t>
      </w:r>
      <w:r w:rsidR="004B135C">
        <w:rPr>
          <w:rFonts w:ascii="Times New Roman" w:eastAsia="SimSun" w:hAnsi="Times New Roman" w:cs="Times New Roman"/>
          <w:sz w:val="24"/>
          <w:szCs w:val="24"/>
          <w:lang w:val="en-US" w:eastAsia="zh-CN"/>
        </w:rPr>
        <w:t>.4</w:t>
      </w:r>
      <w:r w:rsidR="00616F88">
        <w:rPr>
          <w:rFonts w:ascii="Times New Roman" w:eastAsia="SimSun" w:hAnsi="Times New Roman" w:cs="Times New Roman"/>
          <w:sz w:val="24"/>
          <w:szCs w:val="24"/>
          <w:lang w:val="en-US" w:eastAsia="zh-CN"/>
        </w:rPr>
        <w:t>%</w:t>
      </w:r>
      <w:r w:rsidR="000E1AA9">
        <w:rPr>
          <w:rFonts w:ascii="Times New Roman" w:eastAsia="SimSun" w:hAnsi="Times New Roman" w:cs="Times New Roman"/>
          <w:sz w:val="24"/>
          <w:szCs w:val="24"/>
          <w:lang w:val="en-US" w:eastAsia="zh-CN"/>
        </w:rPr>
        <w:t>.</w:t>
      </w:r>
    </w:p>
    <w:p w:rsidR="007452D0" w:rsidRDefault="00C85E79" w:rsidP="003065D5">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T</w:t>
      </w:r>
      <w:r w:rsidR="00FA301D">
        <w:rPr>
          <w:rFonts w:ascii="Times New Roman" w:eastAsia="SimSun" w:hAnsi="Times New Roman" w:cs="Times New Roman"/>
          <w:sz w:val="24"/>
          <w:szCs w:val="24"/>
          <w:lang w:val="en-US" w:eastAsia="zh-CN"/>
        </w:rPr>
        <w:t xml:space="preserve">here was little change in the subjective assessment of household economic conditions. </w:t>
      </w:r>
      <w:r w:rsidR="004B135C" w:rsidRPr="00722622">
        <w:rPr>
          <w:rFonts w:ascii="Times New Roman" w:eastAsia="SimSun" w:hAnsi="Times New Roman" w:cs="Times New Roman"/>
          <w:sz w:val="24"/>
          <w:szCs w:val="24"/>
          <w:lang w:val="en-US" w:eastAsia="zh-CN"/>
        </w:rPr>
        <w:t xml:space="preserve">The proportion of respondents </w:t>
      </w:r>
      <w:r w:rsidR="004B135C">
        <w:rPr>
          <w:rFonts w:ascii="Times New Roman" w:eastAsia="SimSun" w:hAnsi="Times New Roman" w:cs="Times New Roman"/>
          <w:sz w:val="24"/>
          <w:szCs w:val="24"/>
          <w:lang w:val="en-US" w:eastAsia="zh-CN"/>
        </w:rPr>
        <w:t xml:space="preserve">satisfied </w:t>
      </w:r>
      <w:r w:rsidR="004B135C" w:rsidRPr="00722622">
        <w:rPr>
          <w:rFonts w:ascii="Times New Roman" w:eastAsia="SimSun" w:hAnsi="Times New Roman" w:cs="Times New Roman"/>
          <w:sz w:val="24"/>
          <w:szCs w:val="24"/>
          <w:lang w:val="en-US" w:eastAsia="zh-CN"/>
        </w:rPr>
        <w:t>with the financial circumstances of their families</w:t>
      </w:r>
      <w:r w:rsidR="004B135C">
        <w:rPr>
          <w:rFonts w:ascii="Times New Roman" w:eastAsia="SimSun" w:hAnsi="Times New Roman" w:cs="Times New Roman"/>
          <w:sz w:val="24"/>
          <w:szCs w:val="24"/>
          <w:lang w:val="en-US" w:eastAsia="zh-CN"/>
        </w:rPr>
        <w:t xml:space="preserve"> fell by 0.3 percentage points to 23.3%</w:t>
      </w:r>
      <w:r w:rsidR="00FA301D">
        <w:rPr>
          <w:rFonts w:ascii="Times New Roman" w:eastAsia="SimSun" w:hAnsi="Times New Roman" w:cs="Times New Roman"/>
          <w:sz w:val="24"/>
          <w:szCs w:val="24"/>
          <w:lang w:val="en-US" w:eastAsia="zh-CN"/>
        </w:rPr>
        <w:t>, while</w:t>
      </w:r>
      <w:r w:rsidR="004B135C">
        <w:rPr>
          <w:rFonts w:ascii="Times New Roman" w:eastAsia="SimSun" w:hAnsi="Times New Roman" w:cs="Times New Roman"/>
          <w:sz w:val="24"/>
          <w:szCs w:val="24"/>
          <w:lang w:val="en-US" w:eastAsia="zh-CN"/>
        </w:rPr>
        <w:t xml:space="preserve"> the share of those unsatisfied declined by 0.9 percentage points to </w:t>
      </w:r>
      <w:r w:rsidR="003065D5">
        <w:rPr>
          <w:rFonts w:ascii="Times New Roman" w:eastAsia="SimSun" w:hAnsi="Times New Roman" w:cs="Times New Roman"/>
          <w:sz w:val="24"/>
          <w:szCs w:val="24"/>
          <w:lang w:val="en-US" w:eastAsia="zh-CN"/>
        </w:rPr>
        <w:t xml:space="preserve">55.3%. </w:t>
      </w:r>
    </w:p>
    <w:p w:rsidR="00D97900" w:rsidRDefault="00C85E79" w:rsidP="00D97900">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On the contrary, t</w:t>
      </w:r>
      <w:r w:rsidR="00FA301D">
        <w:rPr>
          <w:rFonts w:ascii="Times New Roman" w:eastAsia="SimSun" w:hAnsi="Times New Roman" w:cs="Times New Roman"/>
          <w:sz w:val="24"/>
          <w:szCs w:val="24"/>
          <w:lang w:val="en-US" w:eastAsia="zh-CN"/>
        </w:rPr>
        <w:t xml:space="preserve">he </w:t>
      </w:r>
      <w:r w:rsidR="004B135C" w:rsidRPr="00722622">
        <w:rPr>
          <w:rFonts w:ascii="Times New Roman" w:eastAsia="SimSun" w:hAnsi="Times New Roman" w:cs="Times New Roman"/>
          <w:sz w:val="24"/>
          <w:szCs w:val="24"/>
          <w:lang w:val="en-US" w:eastAsia="zh-CN"/>
        </w:rPr>
        <w:t xml:space="preserve">proportion of </w:t>
      </w:r>
      <w:r w:rsidR="00FA301D" w:rsidRPr="00722622">
        <w:rPr>
          <w:rFonts w:ascii="Times New Roman" w:eastAsia="SimSun" w:hAnsi="Times New Roman" w:cs="Times New Roman"/>
          <w:sz w:val="24"/>
          <w:szCs w:val="24"/>
          <w:lang w:val="en-US" w:eastAsia="zh-CN"/>
        </w:rPr>
        <w:t xml:space="preserve">respondents </w:t>
      </w:r>
      <w:r w:rsidR="004B135C">
        <w:rPr>
          <w:rFonts w:ascii="Times New Roman" w:eastAsia="SimSun" w:hAnsi="Times New Roman" w:cs="Times New Roman"/>
          <w:sz w:val="24"/>
          <w:szCs w:val="24"/>
          <w:lang w:val="en-US" w:eastAsia="zh-CN"/>
        </w:rPr>
        <w:t>who</w:t>
      </w:r>
      <w:r w:rsidR="004B135C" w:rsidRPr="00722622">
        <w:rPr>
          <w:rFonts w:ascii="Times New Roman" w:eastAsia="SimSun" w:hAnsi="Times New Roman" w:cs="Times New Roman"/>
          <w:sz w:val="24"/>
          <w:szCs w:val="24"/>
          <w:lang w:val="en-US" w:eastAsia="zh-CN"/>
        </w:rPr>
        <w:t xml:space="preserve"> </w:t>
      </w:r>
      <w:r w:rsidR="004B135C">
        <w:rPr>
          <w:rFonts w:ascii="Times New Roman" w:eastAsia="SimSun" w:hAnsi="Times New Roman" w:cs="Times New Roman"/>
          <w:sz w:val="24"/>
          <w:szCs w:val="24"/>
          <w:lang w:val="en-US" w:eastAsia="zh-CN"/>
        </w:rPr>
        <w:t>noticed</w:t>
      </w:r>
      <w:r w:rsidR="004B135C" w:rsidRPr="00722622">
        <w:rPr>
          <w:rFonts w:ascii="Times New Roman" w:eastAsia="SimSun" w:hAnsi="Times New Roman" w:cs="Times New Roman"/>
          <w:sz w:val="24"/>
          <w:szCs w:val="24"/>
          <w:lang w:val="en-US" w:eastAsia="zh-CN"/>
        </w:rPr>
        <w:t xml:space="preserve"> </w:t>
      </w:r>
      <w:r w:rsidR="004B135C">
        <w:rPr>
          <w:rFonts w:ascii="Times New Roman" w:eastAsia="SimSun" w:hAnsi="Times New Roman" w:cs="Times New Roman"/>
          <w:sz w:val="24"/>
          <w:szCs w:val="24"/>
          <w:lang w:val="en-US" w:eastAsia="zh-CN"/>
        </w:rPr>
        <w:t xml:space="preserve">an improvement in their financial </w:t>
      </w:r>
      <w:r w:rsidR="004B135C" w:rsidRPr="00722622">
        <w:rPr>
          <w:rFonts w:ascii="Times New Roman" w:eastAsia="SimSun" w:hAnsi="Times New Roman" w:cs="Times New Roman"/>
          <w:sz w:val="24"/>
          <w:szCs w:val="24"/>
          <w:lang w:val="en-US" w:eastAsia="zh-CN"/>
        </w:rPr>
        <w:t>circumstances</w:t>
      </w:r>
      <w:r w:rsidR="004B135C" w:rsidRPr="000F3D38">
        <w:rPr>
          <w:rFonts w:ascii="Times New Roman" w:eastAsia="SimSun" w:hAnsi="Times New Roman" w:cs="Times New Roman"/>
          <w:sz w:val="24"/>
          <w:szCs w:val="24"/>
          <w:lang w:val="en-US" w:eastAsia="zh-CN"/>
        </w:rPr>
        <w:t xml:space="preserve"> </w:t>
      </w:r>
      <w:r w:rsidR="003065D5">
        <w:rPr>
          <w:rFonts w:ascii="Times New Roman" w:eastAsia="SimSun" w:hAnsi="Times New Roman" w:cs="Times New Roman"/>
          <w:sz w:val="24"/>
          <w:szCs w:val="24"/>
          <w:lang w:val="en-US" w:eastAsia="zh-CN"/>
        </w:rPr>
        <w:t xml:space="preserve">significantly decreased. It </w:t>
      </w:r>
      <w:r w:rsidR="00FA301D">
        <w:rPr>
          <w:rFonts w:ascii="Times New Roman" w:eastAsia="SimSun" w:hAnsi="Times New Roman" w:cs="Times New Roman"/>
          <w:sz w:val="24"/>
          <w:szCs w:val="24"/>
          <w:lang w:val="en-US" w:eastAsia="zh-CN"/>
        </w:rPr>
        <w:t xml:space="preserve">dropped from </w:t>
      </w:r>
      <w:r w:rsidR="004B135C">
        <w:rPr>
          <w:rFonts w:ascii="Times New Roman" w:eastAsia="SimSun" w:hAnsi="Times New Roman" w:cs="Times New Roman"/>
          <w:sz w:val="24"/>
          <w:szCs w:val="24"/>
          <w:lang w:val="en-US" w:eastAsia="zh-CN"/>
        </w:rPr>
        <w:t>18.1</w:t>
      </w:r>
      <w:r w:rsidR="00FA301D">
        <w:rPr>
          <w:rFonts w:ascii="Times New Roman" w:eastAsia="SimSun" w:hAnsi="Times New Roman" w:cs="Times New Roman"/>
          <w:sz w:val="24"/>
          <w:szCs w:val="24"/>
          <w:lang w:val="en-US" w:eastAsia="zh-CN"/>
        </w:rPr>
        <w:t xml:space="preserve"> to 11.9</w:t>
      </w:r>
      <w:r w:rsidR="004B135C">
        <w:rPr>
          <w:rFonts w:ascii="Times New Roman" w:eastAsia="SimSun" w:hAnsi="Times New Roman" w:cs="Times New Roman"/>
          <w:sz w:val="24"/>
          <w:szCs w:val="24"/>
          <w:lang w:val="en-US" w:eastAsia="zh-CN"/>
        </w:rPr>
        <w:t xml:space="preserve">%, while the share of those who reported negative changes </w:t>
      </w:r>
      <w:r w:rsidR="003065D5">
        <w:rPr>
          <w:rFonts w:ascii="Times New Roman" w:eastAsia="SimSun" w:hAnsi="Times New Roman" w:cs="Times New Roman"/>
          <w:sz w:val="24"/>
          <w:szCs w:val="24"/>
          <w:lang w:val="en-US" w:eastAsia="zh-CN"/>
        </w:rPr>
        <w:t xml:space="preserve">went up </w:t>
      </w:r>
      <w:r w:rsidR="004B135C">
        <w:rPr>
          <w:rFonts w:ascii="Times New Roman" w:eastAsia="SimSun" w:hAnsi="Times New Roman" w:cs="Times New Roman"/>
          <w:sz w:val="24"/>
          <w:szCs w:val="24"/>
          <w:lang w:val="en-US" w:eastAsia="zh-CN"/>
        </w:rPr>
        <w:t xml:space="preserve">from </w:t>
      </w:r>
      <w:r w:rsidR="003065D5">
        <w:rPr>
          <w:rFonts w:ascii="Times New Roman" w:eastAsia="SimSun" w:hAnsi="Times New Roman" w:cs="Times New Roman"/>
          <w:sz w:val="24"/>
          <w:szCs w:val="24"/>
          <w:lang w:val="en-US" w:eastAsia="zh-CN"/>
        </w:rPr>
        <w:t>21.3 to 28.8</w:t>
      </w:r>
      <w:r w:rsidR="004B135C">
        <w:rPr>
          <w:rFonts w:ascii="Times New Roman" w:eastAsia="SimSun" w:hAnsi="Times New Roman" w:cs="Times New Roman"/>
          <w:sz w:val="24"/>
          <w:szCs w:val="24"/>
          <w:lang w:val="en-US" w:eastAsia="zh-CN"/>
        </w:rPr>
        <w:t>%. T</w:t>
      </w:r>
      <w:r w:rsidR="004B135C" w:rsidRPr="00722622">
        <w:rPr>
          <w:rFonts w:ascii="Times New Roman" w:eastAsia="SimSun" w:hAnsi="Times New Roman" w:cs="Times New Roman"/>
          <w:sz w:val="24"/>
          <w:szCs w:val="24"/>
          <w:lang w:val="en-US" w:eastAsia="zh-CN"/>
        </w:rPr>
        <w:t xml:space="preserve">he proportion of respondents </w:t>
      </w:r>
      <w:r w:rsidR="004B135C">
        <w:rPr>
          <w:rFonts w:ascii="Times New Roman" w:eastAsia="SimSun" w:hAnsi="Times New Roman" w:cs="Times New Roman"/>
          <w:sz w:val="24"/>
          <w:szCs w:val="24"/>
          <w:lang w:val="en-US" w:eastAsia="zh-CN"/>
        </w:rPr>
        <w:t xml:space="preserve">reporting no changes </w:t>
      </w:r>
      <w:r w:rsidR="003065D5">
        <w:rPr>
          <w:rFonts w:ascii="Times New Roman" w:eastAsia="SimSun" w:hAnsi="Times New Roman" w:cs="Times New Roman"/>
          <w:sz w:val="24"/>
          <w:szCs w:val="24"/>
          <w:lang w:val="en-US" w:eastAsia="zh-CN"/>
        </w:rPr>
        <w:t xml:space="preserve">fell by 0.9 percentage points to 59.3%. </w:t>
      </w:r>
    </w:p>
    <w:p w:rsidR="00C85E79" w:rsidRPr="00D97900" w:rsidRDefault="00452E59" w:rsidP="00D97900">
      <w:pPr>
        <w:pStyle w:val="a9"/>
        <w:ind w:left="709"/>
        <w:jc w:val="both"/>
        <w:rPr>
          <w:rFonts w:ascii="Times New Roman" w:eastAsia="SimSun" w:hAnsi="Times New Roman" w:cs="Times New Roman"/>
          <w:sz w:val="24"/>
          <w:szCs w:val="24"/>
          <w:lang w:val="en-US" w:eastAsia="zh-CN"/>
        </w:rPr>
      </w:pPr>
      <w:r w:rsidRPr="00452E59">
        <w:rPr>
          <w:rFonts w:ascii="Times New Roman" w:hAnsi="Times New Roman" w:cs="Times New Roman"/>
          <w:sz w:val="24"/>
          <w:szCs w:val="24"/>
          <w:lang w:val="en-US"/>
        </w:rPr>
        <w:t xml:space="preserve">The share of respondents who believed that the living standards of their families would improve next year increased from 19.6 to 21.8% in 2019 but then dropped to 15.9% in 2020. The share of those expecting their living standards to fall </w:t>
      </w:r>
      <w:r w:rsidR="000019B0">
        <w:rPr>
          <w:rFonts w:ascii="Times New Roman" w:hAnsi="Times New Roman" w:cs="Times New Roman"/>
          <w:sz w:val="24"/>
          <w:szCs w:val="24"/>
          <w:lang w:val="en-US"/>
        </w:rPr>
        <w:t>returned</w:t>
      </w:r>
      <w:r w:rsidRPr="00452E59">
        <w:rPr>
          <w:rFonts w:ascii="Times New Roman" w:hAnsi="Times New Roman" w:cs="Times New Roman"/>
          <w:sz w:val="24"/>
          <w:szCs w:val="24"/>
          <w:lang w:val="en-US"/>
        </w:rPr>
        <w:t xml:space="preserve"> to the 2018 level of 13%. The proportion of respondents who expected no changes in the foreseeable future went up from 49.5% in 2018 to 50.2% in 2020.</w:t>
      </w:r>
    </w:p>
    <w:p w:rsidR="000019B0" w:rsidRPr="00194AEF" w:rsidRDefault="00194AEF" w:rsidP="00E10888">
      <w:pPr>
        <w:pStyle w:val="a9"/>
        <w:ind w:left="709"/>
        <w:jc w:val="both"/>
        <w:rPr>
          <w:rFonts w:ascii="Times New Roman" w:eastAsia="SimSun" w:hAnsi="Times New Roman" w:cs="Times New Roman"/>
          <w:sz w:val="24"/>
          <w:szCs w:val="24"/>
          <w:lang w:val="en-US" w:eastAsia="zh-CN"/>
        </w:rPr>
      </w:pPr>
      <w:r w:rsidRPr="00194AEF">
        <w:rPr>
          <w:rFonts w:ascii="Times New Roman" w:eastAsia="SimSun" w:hAnsi="Times New Roman" w:cs="Times New Roman"/>
          <w:sz w:val="24"/>
          <w:szCs w:val="24"/>
          <w:lang w:val="en-US" w:eastAsia="zh-CN"/>
        </w:rPr>
        <w:t xml:space="preserve">In 2020, the </w:t>
      </w:r>
      <w:r w:rsidR="00363F6C">
        <w:rPr>
          <w:rFonts w:ascii="Times New Roman" w:eastAsia="SimSun" w:hAnsi="Times New Roman" w:cs="Times New Roman"/>
          <w:sz w:val="24"/>
          <w:szCs w:val="24"/>
          <w:lang w:val="en-US" w:eastAsia="zh-CN"/>
        </w:rPr>
        <w:t xml:space="preserve">proportion </w:t>
      </w:r>
      <w:r w:rsidRPr="00194AEF">
        <w:rPr>
          <w:rFonts w:ascii="Times New Roman" w:eastAsia="SimSun" w:hAnsi="Times New Roman" w:cs="Times New Roman"/>
          <w:sz w:val="24"/>
          <w:szCs w:val="24"/>
          <w:lang w:val="en-US" w:eastAsia="zh-CN"/>
        </w:rPr>
        <w:t xml:space="preserve">of respondents who felt anxious about losing their jobs rose from 61.0% in 2019 to 63.9% in 2020. </w:t>
      </w:r>
      <w:r w:rsidR="00F42933">
        <w:rPr>
          <w:rFonts w:ascii="Times New Roman" w:eastAsia="SimSun" w:hAnsi="Times New Roman" w:cs="Times New Roman"/>
          <w:sz w:val="24"/>
          <w:szCs w:val="24"/>
          <w:lang w:val="en-US" w:eastAsia="zh-CN"/>
        </w:rPr>
        <w:t>T</w:t>
      </w:r>
      <w:r w:rsidRPr="00194AEF">
        <w:rPr>
          <w:rFonts w:ascii="Times New Roman" w:eastAsia="SimSun" w:hAnsi="Times New Roman" w:cs="Times New Roman"/>
          <w:sz w:val="24"/>
          <w:szCs w:val="24"/>
          <w:lang w:val="en-US" w:eastAsia="zh-CN"/>
        </w:rPr>
        <w:t xml:space="preserve">he share of those who believed that their position was secure declined from 24.4 to 21.5%. More respondents felt uncertain about their chances to find a new job had they lost the current one. The share of those who assessed their chances as good or fairly good went down from 35.5% in 2019 to 32.0% in 2020. The </w:t>
      </w:r>
      <w:r w:rsidR="00363F6C">
        <w:rPr>
          <w:rFonts w:ascii="Times New Roman" w:eastAsia="SimSun" w:hAnsi="Times New Roman" w:cs="Times New Roman"/>
          <w:sz w:val="24"/>
          <w:szCs w:val="24"/>
          <w:lang w:val="en-US" w:eastAsia="zh-CN"/>
        </w:rPr>
        <w:t xml:space="preserve">proportion </w:t>
      </w:r>
      <w:r w:rsidRPr="00194AEF">
        <w:rPr>
          <w:rFonts w:ascii="Times New Roman" w:eastAsia="SimSun" w:hAnsi="Times New Roman" w:cs="Times New Roman"/>
          <w:sz w:val="24"/>
          <w:szCs w:val="24"/>
          <w:lang w:val="en-US" w:eastAsia="zh-CN"/>
        </w:rPr>
        <w:t>of those doubting their employment prospects grew from 43.1 to 46.0%.</w:t>
      </w:r>
    </w:p>
    <w:p w:rsidR="002248D2" w:rsidRDefault="00C868DC" w:rsidP="00E10888">
      <w:pPr>
        <w:pStyle w:val="a9"/>
        <w:ind w:left="709"/>
        <w:jc w:val="both"/>
        <w:rPr>
          <w:rFonts w:ascii="Times New Roman" w:eastAsia="SimSun" w:hAnsi="Times New Roman" w:cs="Times New Roman"/>
          <w:sz w:val="24"/>
          <w:szCs w:val="24"/>
          <w:lang w:val="en-US" w:eastAsia="zh-CN"/>
        </w:rPr>
      </w:pPr>
      <w:r w:rsidRPr="00C868DC">
        <w:rPr>
          <w:rFonts w:ascii="Times New Roman" w:eastAsia="SimSun" w:hAnsi="Times New Roman" w:cs="Times New Roman"/>
          <w:sz w:val="24"/>
          <w:szCs w:val="24"/>
          <w:lang w:val="en-US" w:eastAsia="zh-CN"/>
        </w:rPr>
        <w:lastRenderedPageBreak/>
        <w:t>In 2020, there was an increase in the share of employees leaving their jobs as a result of lay-offs and company closures (from 12.8 to 13.9%), or retirement (from 7.0 to 10.5%). In contrast, there was a decline in the share of those who quit because of poor health (from 14.5 to 12.2%), low wages (13.6 to 12.5%), unsatisfactory working conditions (from 9.5 to 7.7%), or a contract t</w:t>
      </w:r>
      <w:r w:rsidR="0017332E">
        <w:rPr>
          <w:rFonts w:ascii="Times New Roman" w:eastAsia="SimSun" w:hAnsi="Times New Roman" w:cs="Times New Roman"/>
          <w:sz w:val="24"/>
          <w:szCs w:val="24"/>
          <w:lang w:val="en-US" w:eastAsia="zh-CN"/>
        </w:rPr>
        <w:t>ermination (from 5.5 to 2.8%).</w:t>
      </w:r>
    </w:p>
    <w:p w:rsidR="005147BD" w:rsidRDefault="003D6F9D" w:rsidP="007357BE">
      <w:pPr>
        <w:pStyle w:val="a9"/>
        <w:ind w:left="709"/>
        <w:jc w:val="both"/>
        <w:rPr>
          <w:rFonts w:cs="Arial"/>
          <w:sz w:val="24"/>
          <w:szCs w:val="24"/>
          <w:lang w:val="en-US"/>
        </w:rPr>
      </w:pPr>
      <w:r w:rsidRPr="003D6F9D">
        <w:rPr>
          <w:rFonts w:ascii="Times New Roman" w:eastAsia="SimSun" w:hAnsi="Times New Roman" w:cs="Times New Roman"/>
          <w:sz w:val="24"/>
          <w:szCs w:val="24"/>
          <w:lang w:val="en-US" w:eastAsia="zh-CN"/>
        </w:rPr>
        <w:t>In 2020, the most common way to find a new job was to ask a friend (83.8%), search job boards, including those online (64.9%), directly contact a company (51.3%), or ask relatives for assistance (54.5%). State employment agencies gained popularity, with 20.2% of respondents having been using their services in 2019 and 38.3% in 2020.</w:t>
      </w:r>
    </w:p>
    <w:p w:rsidR="006F33A7" w:rsidRDefault="00184B68" w:rsidP="006F33A7">
      <w:pPr>
        <w:pStyle w:val="a9"/>
        <w:ind w:left="709"/>
        <w:jc w:val="both"/>
        <w:rPr>
          <w:rFonts w:ascii="Times New Roman" w:eastAsia="SimSun" w:hAnsi="Times New Roman" w:cs="Times New Roman"/>
          <w:sz w:val="24"/>
          <w:szCs w:val="24"/>
          <w:lang w:val="en-US" w:eastAsia="zh-CN"/>
        </w:rPr>
      </w:pPr>
      <w:r w:rsidRPr="00184B68">
        <w:rPr>
          <w:rFonts w:ascii="Times New Roman" w:eastAsia="SimSun" w:hAnsi="Times New Roman" w:cs="Times New Roman"/>
          <w:sz w:val="24"/>
          <w:szCs w:val="24"/>
          <w:lang w:val="en-US" w:eastAsia="zh-CN"/>
        </w:rPr>
        <w:t xml:space="preserve">In 2020, there was another increase in job satisfaction. A higher proportion of workers felt satisfied with their job in general (the share rose from 70.0 to 71.9%), working conditions (from 70.3 to 71.7%), and career opportunities (from 51.7 to 55.3%). </w:t>
      </w:r>
      <w:r w:rsidR="00A62287" w:rsidRPr="00184B68">
        <w:rPr>
          <w:rFonts w:ascii="Times New Roman" w:eastAsia="SimSun" w:hAnsi="Times New Roman" w:cs="Times New Roman"/>
          <w:sz w:val="24"/>
          <w:szCs w:val="24"/>
          <w:lang w:val="en-US" w:eastAsia="zh-CN"/>
        </w:rPr>
        <w:t xml:space="preserve">Although low </w:t>
      </w:r>
      <w:r w:rsidRPr="00184B68">
        <w:rPr>
          <w:rFonts w:ascii="Times New Roman" w:eastAsia="SimSun" w:hAnsi="Times New Roman" w:cs="Times New Roman"/>
          <w:sz w:val="24"/>
          <w:szCs w:val="24"/>
          <w:lang w:val="en-US" w:eastAsia="zh-CN"/>
        </w:rPr>
        <w:t xml:space="preserve">wages remained the leading cause of discontent at the workplace, </w:t>
      </w:r>
      <w:r w:rsidR="00A62287">
        <w:rPr>
          <w:rFonts w:ascii="Times New Roman" w:eastAsia="SimSun" w:hAnsi="Times New Roman" w:cs="Times New Roman"/>
          <w:sz w:val="24"/>
          <w:szCs w:val="24"/>
          <w:lang w:val="en-US" w:eastAsia="zh-CN"/>
        </w:rPr>
        <w:t xml:space="preserve">the overall satisfaction </w:t>
      </w:r>
      <w:r w:rsidRPr="00184B68">
        <w:rPr>
          <w:rFonts w:ascii="Times New Roman" w:eastAsia="SimSun" w:hAnsi="Times New Roman" w:cs="Times New Roman"/>
          <w:sz w:val="24"/>
          <w:szCs w:val="24"/>
          <w:lang w:val="en-US" w:eastAsia="zh-CN"/>
        </w:rPr>
        <w:t>with the pay level increased.</w:t>
      </w:r>
    </w:p>
    <w:p w:rsidR="00B437E8" w:rsidRDefault="006F33A7" w:rsidP="0076024C">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In 2020, when </w:t>
      </w:r>
      <w:r w:rsidR="00F80D22">
        <w:rPr>
          <w:rFonts w:ascii="Times New Roman" w:eastAsia="SimSun" w:hAnsi="Times New Roman" w:cs="Times New Roman"/>
          <w:sz w:val="24"/>
          <w:szCs w:val="24"/>
          <w:lang w:val="en-US" w:eastAsia="zh-CN"/>
        </w:rPr>
        <w:t xml:space="preserve">Russian </w:t>
      </w:r>
      <w:r>
        <w:rPr>
          <w:rFonts w:ascii="Times New Roman" w:eastAsia="SimSun" w:hAnsi="Times New Roman" w:cs="Times New Roman"/>
          <w:sz w:val="24"/>
          <w:szCs w:val="24"/>
          <w:lang w:val="en-US" w:eastAsia="zh-CN"/>
        </w:rPr>
        <w:t xml:space="preserve">coronavirus vaccines </w:t>
      </w:r>
      <w:r w:rsidR="00F80D22">
        <w:rPr>
          <w:rFonts w:ascii="Times New Roman" w:eastAsia="SimSun" w:hAnsi="Times New Roman" w:cs="Times New Roman"/>
          <w:sz w:val="24"/>
          <w:szCs w:val="24"/>
          <w:lang w:val="en-US" w:eastAsia="zh-CN"/>
        </w:rPr>
        <w:t xml:space="preserve">were yet to be </w:t>
      </w:r>
      <w:r>
        <w:rPr>
          <w:rFonts w:ascii="Times New Roman" w:eastAsia="SimSun" w:hAnsi="Times New Roman" w:cs="Times New Roman"/>
          <w:sz w:val="24"/>
          <w:szCs w:val="24"/>
          <w:lang w:val="en-US" w:eastAsia="zh-CN"/>
        </w:rPr>
        <w:t xml:space="preserve">approved for public use, an overwhelming majority of the population considered </w:t>
      </w:r>
      <w:r w:rsidRPr="006F33A7">
        <w:rPr>
          <w:rFonts w:ascii="Times New Roman" w:eastAsia="SimSun" w:hAnsi="Times New Roman" w:cs="Times New Roman"/>
          <w:sz w:val="24"/>
          <w:szCs w:val="24"/>
          <w:lang w:val="en-US" w:eastAsia="zh-CN"/>
        </w:rPr>
        <w:t>mask-wearing, hand-washing and social distancing measures to be effective ways</w:t>
      </w:r>
      <w:r>
        <w:rPr>
          <w:rFonts w:ascii="Times New Roman" w:eastAsia="SimSun" w:hAnsi="Times New Roman" w:cs="Times New Roman"/>
          <w:sz w:val="24"/>
          <w:szCs w:val="24"/>
          <w:lang w:val="en-US" w:eastAsia="zh-CN"/>
        </w:rPr>
        <w:t xml:space="preserve"> of protecting against COVID-19.</w:t>
      </w:r>
      <w:r w:rsidR="00B437E8">
        <w:rPr>
          <w:rFonts w:ascii="Times New Roman" w:eastAsia="SimSun" w:hAnsi="Times New Roman" w:cs="Times New Roman"/>
          <w:sz w:val="24"/>
          <w:szCs w:val="24"/>
          <w:lang w:val="en-US" w:eastAsia="zh-CN"/>
        </w:rPr>
        <w:t xml:space="preserve"> A</w:t>
      </w:r>
      <w:r w:rsidR="00AC3444">
        <w:rPr>
          <w:rFonts w:ascii="Times New Roman" w:eastAsia="SimSun" w:hAnsi="Times New Roman" w:cs="Times New Roman"/>
          <w:sz w:val="24"/>
          <w:szCs w:val="24"/>
          <w:lang w:val="en-US" w:eastAsia="zh-CN"/>
        </w:rPr>
        <w:t>n a</w:t>
      </w:r>
      <w:r w:rsidR="00035C14">
        <w:rPr>
          <w:rFonts w:ascii="Times New Roman" w:eastAsia="SimSun" w:hAnsi="Times New Roman" w:cs="Times New Roman"/>
          <w:sz w:val="24"/>
          <w:szCs w:val="24"/>
          <w:lang w:val="en-US" w:eastAsia="zh-CN"/>
        </w:rPr>
        <w:t xml:space="preserve">pproval rating of </w:t>
      </w:r>
      <w:r w:rsidR="00AC3444">
        <w:rPr>
          <w:rFonts w:ascii="Times New Roman" w:eastAsia="SimSun" w:hAnsi="Times New Roman" w:cs="Times New Roman"/>
          <w:sz w:val="24"/>
          <w:szCs w:val="24"/>
          <w:lang w:val="en-US" w:eastAsia="zh-CN"/>
        </w:rPr>
        <w:t xml:space="preserve">these </w:t>
      </w:r>
      <w:r w:rsidR="00035C14" w:rsidRPr="006F33A7">
        <w:rPr>
          <w:rFonts w:ascii="Times New Roman" w:eastAsia="SimSun" w:hAnsi="Times New Roman" w:cs="Times New Roman"/>
          <w:sz w:val="24"/>
          <w:szCs w:val="24"/>
          <w:lang w:val="en-US" w:eastAsia="zh-CN"/>
        </w:rPr>
        <w:t>measures</w:t>
      </w:r>
      <w:r w:rsidR="00035C14">
        <w:rPr>
          <w:rFonts w:ascii="Times New Roman" w:eastAsia="SimSun" w:hAnsi="Times New Roman" w:cs="Times New Roman"/>
          <w:sz w:val="24"/>
          <w:szCs w:val="24"/>
          <w:lang w:val="en-US" w:eastAsia="zh-CN"/>
        </w:rPr>
        <w:t xml:space="preserve"> was reasonably high </w:t>
      </w:r>
      <w:r w:rsidR="00B437E8">
        <w:rPr>
          <w:rFonts w:ascii="Times New Roman" w:eastAsia="SimSun" w:hAnsi="Times New Roman" w:cs="Times New Roman"/>
          <w:sz w:val="24"/>
          <w:szCs w:val="24"/>
          <w:lang w:val="en-US" w:eastAsia="zh-CN"/>
        </w:rPr>
        <w:t xml:space="preserve">among </w:t>
      </w:r>
      <w:r w:rsidR="00035C14">
        <w:rPr>
          <w:rFonts w:ascii="Times New Roman" w:eastAsia="SimSun" w:hAnsi="Times New Roman" w:cs="Times New Roman"/>
          <w:sz w:val="24"/>
          <w:szCs w:val="24"/>
          <w:lang w:val="en-US" w:eastAsia="zh-CN"/>
        </w:rPr>
        <w:t>all a</w:t>
      </w:r>
      <w:r w:rsidR="00B437E8">
        <w:rPr>
          <w:rFonts w:ascii="Times New Roman" w:eastAsia="SimSun" w:hAnsi="Times New Roman" w:cs="Times New Roman"/>
          <w:sz w:val="24"/>
          <w:szCs w:val="24"/>
          <w:lang w:val="en-US" w:eastAsia="zh-CN"/>
        </w:rPr>
        <w:t>ge groups and at all levels of education</w:t>
      </w:r>
      <w:r w:rsidR="0036638D">
        <w:rPr>
          <w:rFonts w:ascii="Times New Roman" w:eastAsia="SimSun" w:hAnsi="Times New Roman" w:cs="Times New Roman"/>
          <w:sz w:val="24"/>
          <w:szCs w:val="24"/>
          <w:lang w:val="en-US" w:eastAsia="zh-CN"/>
        </w:rPr>
        <w:t>. I</w:t>
      </w:r>
      <w:r w:rsidR="00B437E8">
        <w:rPr>
          <w:rFonts w:ascii="Times New Roman" w:eastAsia="SimSun" w:hAnsi="Times New Roman" w:cs="Times New Roman"/>
          <w:sz w:val="24"/>
          <w:szCs w:val="24"/>
          <w:lang w:val="en-US" w:eastAsia="zh-CN"/>
        </w:rPr>
        <w:t xml:space="preserve">t was </w:t>
      </w:r>
      <w:r w:rsidR="0036638D">
        <w:rPr>
          <w:rFonts w:ascii="Times New Roman" w:eastAsia="SimSun" w:hAnsi="Times New Roman" w:cs="Times New Roman"/>
          <w:sz w:val="24"/>
          <w:szCs w:val="24"/>
          <w:lang w:val="en-US" w:eastAsia="zh-CN"/>
        </w:rPr>
        <w:t xml:space="preserve">also </w:t>
      </w:r>
      <w:r w:rsidR="0076024C" w:rsidRPr="0076024C">
        <w:rPr>
          <w:rFonts w:ascii="Times New Roman" w:eastAsia="SimSun" w:hAnsi="Times New Roman" w:cs="Times New Roman"/>
          <w:sz w:val="24"/>
          <w:szCs w:val="24"/>
          <w:lang w:val="en-US" w:eastAsia="zh-CN"/>
        </w:rPr>
        <w:t>strongly associated with poor health. Unfortunately,</w:t>
      </w:r>
      <w:r w:rsidR="00B437E8">
        <w:rPr>
          <w:rFonts w:ascii="Times New Roman" w:eastAsia="SimSun" w:hAnsi="Times New Roman" w:cs="Times New Roman"/>
          <w:sz w:val="24"/>
          <w:szCs w:val="24"/>
          <w:lang w:val="en-US" w:eastAsia="zh-CN"/>
        </w:rPr>
        <w:t xml:space="preserve"> </w:t>
      </w:r>
      <w:r w:rsidR="00AC3444">
        <w:rPr>
          <w:rFonts w:ascii="Times New Roman" w:eastAsia="SimSun" w:hAnsi="Times New Roman" w:cs="Times New Roman"/>
          <w:sz w:val="24"/>
          <w:szCs w:val="24"/>
          <w:lang w:val="en-US" w:eastAsia="zh-CN"/>
        </w:rPr>
        <w:t xml:space="preserve">with the exception </w:t>
      </w:r>
      <w:r w:rsidR="00AC3444" w:rsidRPr="0076024C">
        <w:rPr>
          <w:rFonts w:ascii="Times New Roman" w:eastAsia="SimSun" w:hAnsi="Times New Roman" w:cs="Times New Roman"/>
          <w:sz w:val="24"/>
          <w:szCs w:val="24"/>
          <w:lang w:val="en-US" w:eastAsia="zh-CN"/>
        </w:rPr>
        <w:t>of masks, which became mandatory in s</w:t>
      </w:r>
      <w:r w:rsidR="0090039E">
        <w:rPr>
          <w:rFonts w:ascii="Times New Roman" w:eastAsia="SimSun" w:hAnsi="Times New Roman" w:cs="Times New Roman"/>
          <w:sz w:val="24"/>
          <w:szCs w:val="24"/>
          <w:lang w:val="en-US" w:eastAsia="zh-CN"/>
        </w:rPr>
        <w:t xml:space="preserve">ome regions of Russia in autumn </w:t>
      </w:r>
      <w:r w:rsidR="00AC3444" w:rsidRPr="0076024C">
        <w:rPr>
          <w:rFonts w:ascii="Times New Roman" w:eastAsia="SimSun" w:hAnsi="Times New Roman" w:cs="Times New Roman"/>
          <w:sz w:val="24"/>
          <w:szCs w:val="24"/>
          <w:lang w:val="en-US" w:eastAsia="zh-CN"/>
        </w:rPr>
        <w:t>2020</w:t>
      </w:r>
      <w:r w:rsidR="00AC3444">
        <w:rPr>
          <w:rFonts w:ascii="Times New Roman" w:eastAsia="SimSun" w:hAnsi="Times New Roman" w:cs="Times New Roman"/>
          <w:sz w:val="24"/>
          <w:szCs w:val="24"/>
          <w:lang w:val="en-US" w:eastAsia="zh-CN"/>
        </w:rPr>
        <w:t xml:space="preserve">, public behavior did not necessarily match the attitude. </w:t>
      </w:r>
    </w:p>
    <w:p w:rsidR="00B437E8" w:rsidRDefault="00D86A95" w:rsidP="0076024C">
      <w:pPr>
        <w:pStyle w:val="a9"/>
        <w:ind w:left="709"/>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There </w:t>
      </w:r>
      <w:r w:rsidR="0090039E">
        <w:rPr>
          <w:rFonts w:ascii="Times New Roman" w:eastAsia="SimSun" w:hAnsi="Times New Roman" w:cs="Times New Roman"/>
          <w:sz w:val="24"/>
          <w:szCs w:val="24"/>
          <w:lang w:val="en-US" w:eastAsia="zh-CN"/>
        </w:rPr>
        <w:t>were</w:t>
      </w:r>
      <w:r>
        <w:rPr>
          <w:rFonts w:ascii="Times New Roman" w:eastAsia="SimSun" w:hAnsi="Times New Roman" w:cs="Times New Roman"/>
          <w:sz w:val="24"/>
          <w:szCs w:val="24"/>
          <w:lang w:val="en-US" w:eastAsia="zh-CN"/>
        </w:rPr>
        <w:t xml:space="preserve"> a considerable number of</w:t>
      </w:r>
      <w:r w:rsidR="0090039E">
        <w:rPr>
          <w:rFonts w:ascii="Times New Roman" w:eastAsia="SimSun" w:hAnsi="Times New Roman" w:cs="Times New Roman"/>
          <w:sz w:val="24"/>
          <w:szCs w:val="24"/>
          <w:lang w:val="en-US" w:eastAsia="zh-CN"/>
        </w:rPr>
        <w:t xml:space="preserve"> people who adhered to the bare minimum</w:t>
      </w:r>
      <w:r>
        <w:rPr>
          <w:rFonts w:ascii="Times New Roman" w:eastAsia="SimSun" w:hAnsi="Times New Roman" w:cs="Times New Roman"/>
          <w:sz w:val="24"/>
          <w:szCs w:val="24"/>
          <w:lang w:val="en-US" w:eastAsia="zh-CN"/>
        </w:rPr>
        <w:t xml:space="preserve"> </w:t>
      </w:r>
      <w:r w:rsidR="0090039E">
        <w:rPr>
          <w:rFonts w:ascii="Times New Roman" w:eastAsia="SimSun" w:hAnsi="Times New Roman" w:cs="Times New Roman"/>
          <w:sz w:val="24"/>
          <w:szCs w:val="24"/>
          <w:lang w:val="en-US" w:eastAsia="zh-CN"/>
        </w:rPr>
        <w:t>of protection (mask-wearing and</w:t>
      </w:r>
      <w:r w:rsidR="0090039E" w:rsidRPr="006F33A7">
        <w:rPr>
          <w:rFonts w:ascii="Times New Roman" w:eastAsia="SimSun" w:hAnsi="Times New Roman" w:cs="Times New Roman"/>
          <w:sz w:val="24"/>
          <w:szCs w:val="24"/>
          <w:lang w:val="en-US" w:eastAsia="zh-CN"/>
        </w:rPr>
        <w:t xml:space="preserve"> hand-washing</w:t>
      </w:r>
      <w:r w:rsidR="0090039E">
        <w:rPr>
          <w:rFonts w:ascii="Times New Roman" w:eastAsia="SimSun" w:hAnsi="Times New Roman" w:cs="Times New Roman"/>
          <w:sz w:val="24"/>
          <w:szCs w:val="24"/>
          <w:lang w:val="en-US" w:eastAsia="zh-CN"/>
        </w:rPr>
        <w:t xml:space="preserve">). </w:t>
      </w:r>
      <w:r w:rsidR="0019738C">
        <w:rPr>
          <w:rFonts w:ascii="Times New Roman" w:eastAsia="SimSun" w:hAnsi="Times New Roman" w:cs="Times New Roman"/>
          <w:sz w:val="24"/>
          <w:szCs w:val="24"/>
          <w:lang w:val="en-US" w:eastAsia="zh-CN"/>
        </w:rPr>
        <w:t xml:space="preserve">Men, </w:t>
      </w:r>
      <w:r w:rsidR="0019738C" w:rsidRPr="0019738C">
        <w:rPr>
          <w:rFonts w:ascii="Times New Roman" w:eastAsia="SimSun" w:hAnsi="Times New Roman" w:cs="Times New Roman"/>
          <w:sz w:val="24"/>
          <w:szCs w:val="24"/>
          <w:lang w:val="en-US" w:eastAsia="zh-CN"/>
        </w:rPr>
        <w:t>young people, people with high self-</w:t>
      </w:r>
      <w:r w:rsidR="0019738C">
        <w:rPr>
          <w:rFonts w:ascii="Times New Roman" w:eastAsia="SimSun" w:hAnsi="Times New Roman" w:cs="Times New Roman"/>
          <w:sz w:val="24"/>
          <w:szCs w:val="24"/>
          <w:lang w:val="en-US" w:eastAsia="zh-CN"/>
        </w:rPr>
        <w:t>assessed</w:t>
      </w:r>
      <w:r w:rsidR="0019738C" w:rsidRPr="0019738C">
        <w:rPr>
          <w:rFonts w:ascii="Times New Roman" w:eastAsia="SimSun" w:hAnsi="Times New Roman" w:cs="Times New Roman"/>
          <w:sz w:val="24"/>
          <w:szCs w:val="24"/>
          <w:lang w:val="en-US" w:eastAsia="zh-CN"/>
        </w:rPr>
        <w:t xml:space="preserve"> health, the employed, skilled and unskilled workers, rural residents, people with low trust in public institutions, </w:t>
      </w:r>
      <w:r w:rsidR="0019738C">
        <w:rPr>
          <w:rFonts w:ascii="Times New Roman" w:eastAsia="SimSun" w:hAnsi="Times New Roman" w:cs="Times New Roman"/>
          <w:sz w:val="24"/>
          <w:szCs w:val="24"/>
          <w:lang w:val="en-US" w:eastAsia="zh-CN"/>
        </w:rPr>
        <w:t xml:space="preserve">and </w:t>
      </w:r>
      <w:r w:rsidR="0019738C" w:rsidRPr="0019738C">
        <w:rPr>
          <w:rFonts w:ascii="Times New Roman" w:eastAsia="SimSun" w:hAnsi="Times New Roman" w:cs="Times New Roman"/>
          <w:sz w:val="24"/>
          <w:szCs w:val="24"/>
          <w:lang w:val="en-US" w:eastAsia="zh-CN"/>
        </w:rPr>
        <w:t xml:space="preserve">people demonstrating a high propensity for risk and neuroticism (emotional volatility) were </w:t>
      </w:r>
      <w:r w:rsidR="00E742E0">
        <w:rPr>
          <w:rFonts w:ascii="Times New Roman" w:eastAsia="SimSun" w:hAnsi="Times New Roman" w:cs="Times New Roman"/>
          <w:sz w:val="24"/>
          <w:szCs w:val="24"/>
          <w:lang w:val="en-US" w:eastAsia="zh-CN"/>
        </w:rPr>
        <w:t xml:space="preserve">among those neglecting most of </w:t>
      </w:r>
      <w:r w:rsidR="004362F3">
        <w:rPr>
          <w:rFonts w:ascii="Times New Roman" w:eastAsia="SimSun" w:hAnsi="Times New Roman" w:cs="Times New Roman"/>
          <w:sz w:val="24"/>
          <w:szCs w:val="24"/>
          <w:lang w:val="en-US" w:eastAsia="zh-CN"/>
        </w:rPr>
        <w:t xml:space="preserve">the </w:t>
      </w:r>
      <w:r w:rsidR="00E742E0">
        <w:rPr>
          <w:rFonts w:ascii="Times New Roman" w:eastAsia="SimSun" w:hAnsi="Times New Roman" w:cs="Times New Roman"/>
          <w:sz w:val="24"/>
          <w:szCs w:val="24"/>
          <w:lang w:val="en-US" w:eastAsia="zh-CN"/>
        </w:rPr>
        <w:t>protective measures. These people</w:t>
      </w:r>
      <w:r w:rsidR="0019738C">
        <w:rPr>
          <w:rFonts w:ascii="Times New Roman" w:eastAsia="SimSun" w:hAnsi="Times New Roman" w:cs="Times New Roman"/>
          <w:sz w:val="24"/>
          <w:szCs w:val="24"/>
          <w:lang w:val="en-US" w:eastAsia="zh-CN"/>
        </w:rPr>
        <w:t xml:space="preserve"> also </w:t>
      </w:r>
      <w:r w:rsidR="0019738C" w:rsidRPr="0019738C">
        <w:rPr>
          <w:rFonts w:ascii="Times New Roman" w:eastAsia="SimSun" w:hAnsi="Times New Roman" w:cs="Times New Roman"/>
          <w:sz w:val="24"/>
          <w:szCs w:val="24"/>
          <w:lang w:val="en-US" w:eastAsia="zh-CN"/>
        </w:rPr>
        <w:t xml:space="preserve">were more likely to express doubts about getting vaccinated when the vaccine </w:t>
      </w:r>
      <w:r w:rsidR="0019738C">
        <w:rPr>
          <w:rFonts w:ascii="Times New Roman" w:eastAsia="SimSun" w:hAnsi="Times New Roman" w:cs="Times New Roman"/>
          <w:sz w:val="24"/>
          <w:szCs w:val="24"/>
          <w:lang w:val="en-US" w:eastAsia="zh-CN"/>
        </w:rPr>
        <w:t xml:space="preserve">would </w:t>
      </w:r>
      <w:r w:rsidR="004362F3">
        <w:rPr>
          <w:rFonts w:ascii="Times New Roman" w:eastAsia="SimSun" w:hAnsi="Times New Roman" w:cs="Times New Roman"/>
          <w:sz w:val="24"/>
          <w:szCs w:val="24"/>
          <w:lang w:val="en-US" w:eastAsia="zh-CN"/>
        </w:rPr>
        <w:t>be</w:t>
      </w:r>
      <w:r w:rsidR="0019738C" w:rsidRPr="0019738C">
        <w:rPr>
          <w:rFonts w:ascii="Times New Roman" w:eastAsia="SimSun" w:hAnsi="Times New Roman" w:cs="Times New Roman"/>
          <w:sz w:val="24"/>
          <w:szCs w:val="24"/>
          <w:lang w:val="en-US" w:eastAsia="zh-CN"/>
        </w:rPr>
        <w:t xml:space="preserve"> available. </w:t>
      </w:r>
      <w:r w:rsidR="004362F3">
        <w:rPr>
          <w:rFonts w:ascii="Times New Roman" w:eastAsia="SimSun" w:hAnsi="Times New Roman" w:cs="Times New Roman"/>
          <w:sz w:val="24"/>
          <w:szCs w:val="24"/>
          <w:lang w:val="en-US" w:eastAsia="zh-CN"/>
        </w:rPr>
        <w:t>However, t</w:t>
      </w:r>
      <w:r w:rsidR="0019738C" w:rsidRPr="0019738C">
        <w:rPr>
          <w:rFonts w:ascii="Times New Roman" w:eastAsia="SimSun" w:hAnsi="Times New Roman" w:cs="Times New Roman"/>
          <w:sz w:val="24"/>
          <w:szCs w:val="24"/>
          <w:lang w:val="en-US" w:eastAsia="zh-CN"/>
        </w:rPr>
        <w:t xml:space="preserve">he overall rate of COVID-19 vaccine hesitancy was </w:t>
      </w:r>
      <w:r w:rsidR="004362F3" w:rsidRPr="004362F3">
        <w:rPr>
          <w:rFonts w:ascii="Times New Roman" w:eastAsia="SimSun" w:hAnsi="Times New Roman" w:cs="Times New Roman"/>
          <w:sz w:val="24"/>
          <w:szCs w:val="24"/>
          <w:lang w:val="en-US" w:eastAsia="zh-CN"/>
        </w:rPr>
        <w:t xml:space="preserve">noticeably </w:t>
      </w:r>
      <w:r w:rsidR="0019738C" w:rsidRPr="0019738C">
        <w:rPr>
          <w:rFonts w:ascii="Times New Roman" w:eastAsia="SimSun" w:hAnsi="Times New Roman" w:cs="Times New Roman"/>
          <w:sz w:val="24"/>
          <w:szCs w:val="24"/>
          <w:lang w:val="en-US" w:eastAsia="zh-CN"/>
        </w:rPr>
        <w:t xml:space="preserve">high </w:t>
      </w:r>
      <w:r w:rsidR="0019738C">
        <w:rPr>
          <w:rFonts w:ascii="Times New Roman" w:eastAsia="SimSun" w:hAnsi="Times New Roman" w:cs="Times New Roman"/>
          <w:sz w:val="24"/>
          <w:szCs w:val="24"/>
          <w:lang w:val="en-US" w:eastAsia="zh-CN"/>
        </w:rPr>
        <w:t xml:space="preserve">among </w:t>
      </w:r>
      <w:r w:rsidR="004362F3">
        <w:rPr>
          <w:rFonts w:ascii="Times New Roman" w:eastAsia="SimSun" w:hAnsi="Times New Roman" w:cs="Times New Roman"/>
          <w:sz w:val="24"/>
          <w:szCs w:val="24"/>
          <w:lang w:val="en-US" w:eastAsia="zh-CN"/>
        </w:rPr>
        <w:t xml:space="preserve">all </w:t>
      </w:r>
      <w:r w:rsidR="0019738C">
        <w:rPr>
          <w:rFonts w:ascii="Times New Roman" w:eastAsia="SimSun" w:hAnsi="Times New Roman" w:cs="Times New Roman"/>
          <w:sz w:val="24"/>
          <w:szCs w:val="24"/>
          <w:lang w:val="en-US" w:eastAsia="zh-CN"/>
        </w:rPr>
        <w:t xml:space="preserve">Russians </w:t>
      </w:r>
      <w:r w:rsidR="0019738C" w:rsidRPr="0019738C">
        <w:rPr>
          <w:rFonts w:ascii="Times New Roman" w:eastAsia="SimSun" w:hAnsi="Times New Roman" w:cs="Times New Roman"/>
          <w:sz w:val="24"/>
          <w:szCs w:val="24"/>
          <w:lang w:val="en-US" w:eastAsia="zh-CN"/>
        </w:rPr>
        <w:t>(41.8%).</w:t>
      </w:r>
    </w:p>
    <w:p w:rsidR="003F4DA4" w:rsidRPr="003F4DA4" w:rsidRDefault="006407D8" w:rsidP="003F4DA4">
      <w:pPr>
        <w:pStyle w:val="a9"/>
        <w:ind w:left="709"/>
        <w:jc w:val="both"/>
        <w:rPr>
          <w:rFonts w:ascii="Times New Roman" w:eastAsia="SimSun" w:hAnsi="Times New Roman" w:cs="Times New Roman"/>
          <w:sz w:val="24"/>
          <w:szCs w:val="24"/>
          <w:lang w:val="en-US" w:eastAsia="zh-CN"/>
        </w:rPr>
      </w:pPr>
      <w:r w:rsidRPr="006407D8">
        <w:rPr>
          <w:rFonts w:ascii="Times New Roman" w:eastAsia="SimSun" w:hAnsi="Times New Roman" w:cs="Times New Roman"/>
          <w:sz w:val="24"/>
          <w:szCs w:val="24"/>
          <w:lang w:val="en-US" w:eastAsia="zh-CN"/>
        </w:rPr>
        <w:t>Although some lockdown restrictions were introduced to curb the spread of COVID-19, they did not affect the working conditions of 62.1% of Russians. About 16% of Russians stayed out of jobs without being dismissed, and another 15% switched to teleworking or a mixed working schedule (teleworking, but with occasional office visits). More than half of employees did not notice any change in their workload or productivity when they worked from home. Women were more likely to report an increased workload but less likely to experience a decrease in productivity. If given a choice, women would prefer teleworking or a mixed working schedule.</w:t>
      </w:r>
    </w:p>
    <w:p w:rsidR="002A4042" w:rsidRPr="00F04D03" w:rsidRDefault="002A4042" w:rsidP="00392255">
      <w:pPr>
        <w:pStyle w:val="a3"/>
        <w:numPr>
          <w:ilvl w:val="0"/>
          <w:numId w:val="1"/>
        </w:numPr>
        <w:spacing w:before="0" w:beforeAutospacing="0" w:after="0" w:afterAutospacing="0"/>
        <w:rPr>
          <w:b/>
          <w:bCs/>
          <w:lang w:val="en-US"/>
        </w:rPr>
      </w:pPr>
      <w:r>
        <w:rPr>
          <w:b/>
          <w:bCs/>
          <w:lang w:val="en-US"/>
        </w:rPr>
        <w:t xml:space="preserve">Level </w:t>
      </w:r>
      <w:r w:rsidRPr="00966DA2">
        <w:rPr>
          <w:b/>
          <w:bCs/>
          <w:lang w:val="en-US"/>
        </w:rPr>
        <w:t>of implementation</w:t>
      </w:r>
      <w:r>
        <w:rPr>
          <w:b/>
          <w:bCs/>
          <w:lang w:val="en-US"/>
        </w:rPr>
        <w:t xml:space="preserve">, </w:t>
      </w:r>
      <w:r w:rsidRPr="00966DA2">
        <w:rPr>
          <w:b/>
          <w:bCs/>
          <w:lang w:val="en-US"/>
        </w:rPr>
        <w:t xml:space="preserve"> recommendations </w:t>
      </w:r>
      <w:r>
        <w:rPr>
          <w:b/>
          <w:bCs/>
          <w:lang w:val="en-US"/>
        </w:rPr>
        <w:t>on implementation</w:t>
      </w:r>
      <w:r w:rsidRPr="00966DA2">
        <w:rPr>
          <w:b/>
          <w:bCs/>
          <w:lang w:val="en-US"/>
        </w:rPr>
        <w:t xml:space="preserve"> or outcomes</w:t>
      </w:r>
      <w:r>
        <w:rPr>
          <w:b/>
          <w:bCs/>
          <w:lang w:val="en-US"/>
        </w:rPr>
        <w:t xml:space="preserve"> of the implementation </w:t>
      </w:r>
      <w:r w:rsidRPr="00966DA2">
        <w:rPr>
          <w:b/>
          <w:bCs/>
          <w:lang w:val="en-US"/>
        </w:rPr>
        <w:t xml:space="preserve">of </w:t>
      </w:r>
      <w:r>
        <w:rPr>
          <w:b/>
          <w:bCs/>
          <w:lang w:val="en-US"/>
        </w:rPr>
        <w:t>the r</w:t>
      </w:r>
      <w:r w:rsidRPr="0062437D">
        <w:rPr>
          <w:b/>
          <w:bCs/>
          <w:lang w:val="en-US"/>
        </w:rPr>
        <w:t>esults</w:t>
      </w:r>
      <w:r>
        <w:rPr>
          <w:b/>
          <w:bCs/>
          <w:lang w:val="en-US"/>
        </w:rPr>
        <w:t xml:space="preserve"> </w:t>
      </w:r>
    </w:p>
    <w:p w:rsidR="000D02A5" w:rsidRDefault="008226E3" w:rsidP="00C20B97">
      <w:pPr>
        <w:pStyle w:val="a3"/>
        <w:spacing w:before="0" w:beforeAutospacing="0" w:after="0" w:afterAutospacing="0"/>
        <w:ind w:left="709"/>
        <w:jc w:val="both"/>
        <w:rPr>
          <w:lang w:val="en-US"/>
        </w:rPr>
      </w:pPr>
      <w:r w:rsidRPr="008226E3">
        <w:rPr>
          <w:lang w:val="en-US"/>
        </w:rPr>
        <w:t>The database “Russia Longitudinal Monitoring Sur</w:t>
      </w:r>
      <w:r w:rsidR="00D83D86">
        <w:rPr>
          <w:lang w:val="en-US"/>
        </w:rPr>
        <w:t>vey of HSE” (RLMS–HSE), 1994–2020</w:t>
      </w:r>
      <w:r w:rsidRPr="008226E3">
        <w:rPr>
          <w:lang w:val="en-US"/>
        </w:rPr>
        <w:t>, with documentation in Russian and English, is publicly available at</w:t>
      </w:r>
      <w:r>
        <w:rPr>
          <w:lang w:val="en-US"/>
        </w:rPr>
        <w:t xml:space="preserve"> </w:t>
      </w:r>
      <w:r w:rsidR="00AF291C" w:rsidRPr="00AF291C">
        <w:rPr>
          <w:lang w:val="en-US"/>
        </w:rPr>
        <w:t>http://www.hse.ru/rlms.</w:t>
      </w:r>
      <w:r w:rsidR="00201F43">
        <w:rPr>
          <w:lang w:val="en-US"/>
        </w:rPr>
        <w:t xml:space="preserve"> </w:t>
      </w:r>
    </w:p>
    <w:p w:rsidR="00CD055B" w:rsidRDefault="00D83D86" w:rsidP="00201F43">
      <w:pPr>
        <w:pStyle w:val="a3"/>
        <w:spacing w:before="0" w:beforeAutospacing="0" w:after="0" w:afterAutospacing="0"/>
        <w:ind w:left="709"/>
        <w:jc w:val="both"/>
        <w:rPr>
          <w:lang w:val="en-US"/>
        </w:rPr>
      </w:pPr>
      <w:r>
        <w:rPr>
          <w:lang w:val="en-US"/>
        </w:rPr>
        <w:t xml:space="preserve">Since </w:t>
      </w:r>
      <w:r w:rsidR="003D4B1F">
        <w:rPr>
          <w:lang w:val="en-US"/>
        </w:rPr>
        <w:t>2</w:t>
      </w:r>
      <w:r>
        <w:rPr>
          <w:lang w:val="en-US"/>
        </w:rPr>
        <w:t>010,</w:t>
      </w:r>
      <w:r w:rsidR="000D02A5">
        <w:rPr>
          <w:lang w:val="en-US"/>
        </w:rPr>
        <w:t xml:space="preserve"> </w:t>
      </w:r>
      <w:r w:rsidRPr="008226E3">
        <w:rPr>
          <w:lang w:val="en-US"/>
        </w:rPr>
        <w:t>RLMS-HSE</w:t>
      </w:r>
      <w:r>
        <w:rPr>
          <w:lang w:val="en-US"/>
        </w:rPr>
        <w:t xml:space="preserve"> data became a valuable source of information for </w:t>
      </w:r>
      <w:r w:rsidR="001C5CA4">
        <w:rPr>
          <w:lang w:val="en-US"/>
        </w:rPr>
        <w:t xml:space="preserve">more than </w:t>
      </w:r>
      <w:r w:rsidR="003D4B1F">
        <w:rPr>
          <w:lang w:val="en-US"/>
        </w:rPr>
        <w:t>1</w:t>
      </w:r>
      <w:r>
        <w:rPr>
          <w:lang w:val="en-US"/>
        </w:rPr>
        <w:t>6</w:t>
      </w:r>
      <w:r w:rsidR="00201F43">
        <w:rPr>
          <w:lang w:val="en-US"/>
        </w:rPr>
        <w:t>00</w:t>
      </w:r>
      <w:r w:rsidR="000D02A5">
        <w:rPr>
          <w:lang w:val="en-US"/>
        </w:rPr>
        <w:t xml:space="preserve"> </w:t>
      </w:r>
      <w:r>
        <w:rPr>
          <w:lang w:val="en-US"/>
        </w:rPr>
        <w:t xml:space="preserve">scholarly works published </w:t>
      </w:r>
      <w:r w:rsidR="003D4B1F">
        <w:rPr>
          <w:lang w:val="en-US"/>
        </w:rPr>
        <w:t xml:space="preserve">in Russian, English </w:t>
      </w:r>
      <w:r w:rsidR="003D4B1F" w:rsidRPr="008226E3">
        <w:rPr>
          <w:lang w:val="en-US"/>
        </w:rPr>
        <w:t xml:space="preserve">and </w:t>
      </w:r>
      <w:r w:rsidR="003D4B1F">
        <w:rPr>
          <w:lang w:val="en-US"/>
        </w:rPr>
        <w:t xml:space="preserve">other languages; more than 40% of these publications were </w:t>
      </w:r>
      <w:r w:rsidR="002719E4">
        <w:rPr>
          <w:lang w:val="en-US"/>
        </w:rPr>
        <w:t xml:space="preserve">included </w:t>
      </w:r>
      <w:r w:rsidR="003D4B1F">
        <w:rPr>
          <w:lang w:val="en-US"/>
        </w:rPr>
        <w:t>in</w:t>
      </w:r>
      <w:r w:rsidR="00201F43">
        <w:rPr>
          <w:lang w:val="en-US"/>
        </w:rPr>
        <w:t xml:space="preserve"> </w:t>
      </w:r>
      <w:r w:rsidR="002719E4">
        <w:rPr>
          <w:lang w:val="en-US"/>
        </w:rPr>
        <w:t xml:space="preserve">citation databases </w:t>
      </w:r>
      <w:r w:rsidR="003D4B1F">
        <w:rPr>
          <w:lang w:val="en-US"/>
        </w:rPr>
        <w:t>Web of Science and</w:t>
      </w:r>
      <w:r w:rsidR="00201F43" w:rsidRPr="00201F43">
        <w:rPr>
          <w:lang w:val="en-US"/>
        </w:rPr>
        <w:t xml:space="preserve"> Scopus</w:t>
      </w:r>
      <w:r w:rsidR="00201F43">
        <w:rPr>
          <w:lang w:val="en-US"/>
        </w:rPr>
        <w:t>. T</w:t>
      </w:r>
      <w:r w:rsidR="008226E3" w:rsidRPr="008226E3">
        <w:rPr>
          <w:lang w:val="en-US"/>
        </w:rPr>
        <w:t xml:space="preserve">he </w:t>
      </w:r>
      <w:r>
        <w:rPr>
          <w:lang w:val="en-US"/>
        </w:rPr>
        <w:t xml:space="preserve">complete </w:t>
      </w:r>
      <w:r w:rsidR="008226E3" w:rsidRPr="008226E3">
        <w:rPr>
          <w:lang w:val="en-US"/>
        </w:rPr>
        <w:t xml:space="preserve">list of publications is available at </w:t>
      </w:r>
      <w:r w:rsidR="00CD055B" w:rsidRPr="00201F43">
        <w:rPr>
          <w:lang w:val="en-US"/>
        </w:rPr>
        <w:t>https://www.hse.ru/rlms/publ.</w:t>
      </w:r>
    </w:p>
    <w:p w:rsidR="00D83D86" w:rsidRPr="00201F43" w:rsidRDefault="00D83D86" w:rsidP="00201F43">
      <w:pPr>
        <w:pStyle w:val="a3"/>
        <w:spacing w:before="0" w:beforeAutospacing="0" w:after="0" w:afterAutospacing="0"/>
        <w:ind w:left="709"/>
        <w:jc w:val="both"/>
        <w:rPr>
          <w:lang w:val="en-US"/>
        </w:rPr>
      </w:pPr>
    </w:p>
    <w:p w:rsidR="002A61EB" w:rsidRPr="00201F43" w:rsidRDefault="002A61EB" w:rsidP="00392255">
      <w:pPr>
        <w:spacing w:after="0" w:line="240" w:lineRule="auto"/>
        <w:rPr>
          <w:lang w:val="en-US"/>
        </w:rPr>
      </w:pPr>
    </w:p>
    <w:sectPr w:rsidR="002A61EB" w:rsidRPr="00201F43" w:rsidSect="00C63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3C" w:rsidRDefault="003F1D3C" w:rsidP="00807D2B">
      <w:pPr>
        <w:spacing w:after="0" w:line="240" w:lineRule="auto"/>
      </w:pPr>
      <w:r>
        <w:separator/>
      </w:r>
    </w:p>
  </w:endnote>
  <w:endnote w:type="continuationSeparator" w:id="0">
    <w:p w:rsidR="003F1D3C" w:rsidRDefault="003F1D3C"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3C" w:rsidRDefault="003F1D3C" w:rsidP="00807D2B">
      <w:pPr>
        <w:spacing w:after="0" w:line="240" w:lineRule="auto"/>
      </w:pPr>
      <w:r>
        <w:separator/>
      </w:r>
    </w:p>
  </w:footnote>
  <w:footnote w:type="continuationSeparator" w:id="0">
    <w:p w:rsidR="003F1D3C" w:rsidRDefault="003F1D3C"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009DC"/>
    <w:rsid w:val="00000EE2"/>
    <w:rsid w:val="000019B0"/>
    <w:rsid w:val="000222FC"/>
    <w:rsid w:val="00035C14"/>
    <w:rsid w:val="000475A4"/>
    <w:rsid w:val="00050241"/>
    <w:rsid w:val="00054863"/>
    <w:rsid w:val="0005556C"/>
    <w:rsid w:val="0006516E"/>
    <w:rsid w:val="0007062B"/>
    <w:rsid w:val="00077370"/>
    <w:rsid w:val="0008640B"/>
    <w:rsid w:val="000A16F4"/>
    <w:rsid w:val="000B00F6"/>
    <w:rsid w:val="000B1BEF"/>
    <w:rsid w:val="000B2B34"/>
    <w:rsid w:val="000C1965"/>
    <w:rsid w:val="000C2C48"/>
    <w:rsid w:val="000C6FA6"/>
    <w:rsid w:val="000D02A5"/>
    <w:rsid w:val="000D1155"/>
    <w:rsid w:val="000D28F0"/>
    <w:rsid w:val="000D4827"/>
    <w:rsid w:val="000D75FA"/>
    <w:rsid w:val="000E1AA9"/>
    <w:rsid w:val="000F141F"/>
    <w:rsid w:val="000F395B"/>
    <w:rsid w:val="000F3D38"/>
    <w:rsid w:val="000F7837"/>
    <w:rsid w:val="00116561"/>
    <w:rsid w:val="00116AB9"/>
    <w:rsid w:val="00117A99"/>
    <w:rsid w:val="00120ABC"/>
    <w:rsid w:val="00135B3D"/>
    <w:rsid w:val="00137094"/>
    <w:rsid w:val="0014014C"/>
    <w:rsid w:val="00141776"/>
    <w:rsid w:val="001419FD"/>
    <w:rsid w:val="0014487A"/>
    <w:rsid w:val="001451C0"/>
    <w:rsid w:val="00150ED5"/>
    <w:rsid w:val="001558C3"/>
    <w:rsid w:val="00167AB5"/>
    <w:rsid w:val="00167ADE"/>
    <w:rsid w:val="0017332E"/>
    <w:rsid w:val="00175B90"/>
    <w:rsid w:val="001806FE"/>
    <w:rsid w:val="00184B68"/>
    <w:rsid w:val="00194AEF"/>
    <w:rsid w:val="00194DFB"/>
    <w:rsid w:val="00195123"/>
    <w:rsid w:val="0019738C"/>
    <w:rsid w:val="001A200A"/>
    <w:rsid w:val="001B4A4C"/>
    <w:rsid w:val="001C3504"/>
    <w:rsid w:val="001C50C1"/>
    <w:rsid w:val="001C5CA4"/>
    <w:rsid w:val="001D73A7"/>
    <w:rsid w:val="001E1371"/>
    <w:rsid w:val="001E1CD7"/>
    <w:rsid w:val="001E47F5"/>
    <w:rsid w:val="00201F43"/>
    <w:rsid w:val="00203214"/>
    <w:rsid w:val="002074D2"/>
    <w:rsid w:val="00215FA4"/>
    <w:rsid w:val="00216AFA"/>
    <w:rsid w:val="0021794B"/>
    <w:rsid w:val="00221619"/>
    <w:rsid w:val="002248D2"/>
    <w:rsid w:val="002260A9"/>
    <w:rsid w:val="0022627F"/>
    <w:rsid w:val="002312FE"/>
    <w:rsid w:val="00231405"/>
    <w:rsid w:val="0023456D"/>
    <w:rsid w:val="002348AC"/>
    <w:rsid w:val="0024637B"/>
    <w:rsid w:val="002503BB"/>
    <w:rsid w:val="00251698"/>
    <w:rsid w:val="002519B4"/>
    <w:rsid w:val="00265D37"/>
    <w:rsid w:val="002719E4"/>
    <w:rsid w:val="00274360"/>
    <w:rsid w:val="00286401"/>
    <w:rsid w:val="0029418C"/>
    <w:rsid w:val="002A4042"/>
    <w:rsid w:val="002A4B53"/>
    <w:rsid w:val="002A61EB"/>
    <w:rsid w:val="002B2464"/>
    <w:rsid w:val="002B30B9"/>
    <w:rsid w:val="002B333D"/>
    <w:rsid w:val="002B7C90"/>
    <w:rsid w:val="002C0240"/>
    <w:rsid w:val="002C2057"/>
    <w:rsid w:val="002C57CA"/>
    <w:rsid w:val="002D7DAF"/>
    <w:rsid w:val="002E04F7"/>
    <w:rsid w:val="002E4D71"/>
    <w:rsid w:val="002E675C"/>
    <w:rsid w:val="003005C4"/>
    <w:rsid w:val="003065D5"/>
    <w:rsid w:val="003108DE"/>
    <w:rsid w:val="003116EA"/>
    <w:rsid w:val="003154DE"/>
    <w:rsid w:val="003263E3"/>
    <w:rsid w:val="003301A9"/>
    <w:rsid w:val="00334512"/>
    <w:rsid w:val="00345978"/>
    <w:rsid w:val="00352AA1"/>
    <w:rsid w:val="00363F6C"/>
    <w:rsid w:val="0036490A"/>
    <w:rsid w:val="0036638D"/>
    <w:rsid w:val="003678C3"/>
    <w:rsid w:val="00374DE6"/>
    <w:rsid w:val="00375E6F"/>
    <w:rsid w:val="00376FED"/>
    <w:rsid w:val="003868B9"/>
    <w:rsid w:val="00391A85"/>
    <w:rsid w:val="00392255"/>
    <w:rsid w:val="003A2AB0"/>
    <w:rsid w:val="003A3CDE"/>
    <w:rsid w:val="003C6100"/>
    <w:rsid w:val="003D01E2"/>
    <w:rsid w:val="003D458B"/>
    <w:rsid w:val="003D4B1F"/>
    <w:rsid w:val="003D528E"/>
    <w:rsid w:val="003D6F9D"/>
    <w:rsid w:val="003E03A3"/>
    <w:rsid w:val="003E069E"/>
    <w:rsid w:val="003E4F8B"/>
    <w:rsid w:val="003E528F"/>
    <w:rsid w:val="003F184F"/>
    <w:rsid w:val="003F1D3C"/>
    <w:rsid w:val="003F4DA4"/>
    <w:rsid w:val="003F5777"/>
    <w:rsid w:val="00400074"/>
    <w:rsid w:val="00402FCC"/>
    <w:rsid w:val="00406730"/>
    <w:rsid w:val="0041209D"/>
    <w:rsid w:val="00417264"/>
    <w:rsid w:val="00417419"/>
    <w:rsid w:val="00427013"/>
    <w:rsid w:val="0043134D"/>
    <w:rsid w:val="004351B9"/>
    <w:rsid w:val="004362F3"/>
    <w:rsid w:val="00441842"/>
    <w:rsid w:val="0044246B"/>
    <w:rsid w:val="00443AC3"/>
    <w:rsid w:val="004479E1"/>
    <w:rsid w:val="00452E59"/>
    <w:rsid w:val="00464131"/>
    <w:rsid w:val="0047092A"/>
    <w:rsid w:val="0047163E"/>
    <w:rsid w:val="00473316"/>
    <w:rsid w:val="00473D96"/>
    <w:rsid w:val="00482916"/>
    <w:rsid w:val="00485015"/>
    <w:rsid w:val="00485D8B"/>
    <w:rsid w:val="00486757"/>
    <w:rsid w:val="0049064B"/>
    <w:rsid w:val="00494A55"/>
    <w:rsid w:val="004963AE"/>
    <w:rsid w:val="004A3D35"/>
    <w:rsid w:val="004B135C"/>
    <w:rsid w:val="004B49BD"/>
    <w:rsid w:val="004C10E0"/>
    <w:rsid w:val="004C30AA"/>
    <w:rsid w:val="004D580B"/>
    <w:rsid w:val="004E2848"/>
    <w:rsid w:val="004E4C7E"/>
    <w:rsid w:val="004E5805"/>
    <w:rsid w:val="004E70CA"/>
    <w:rsid w:val="0051139C"/>
    <w:rsid w:val="00513EF7"/>
    <w:rsid w:val="005141D2"/>
    <w:rsid w:val="005147BD"/>
    <w:rsid w:val="005265F4"/>
    <w:rsid w:val="00532A27"/>
    <w:rsid w:val="00546CBA"/>
    <w:rsid w:val="005512B3"/>
    <w:rsid w:val="00554F31"/>
    <w:rsid w:val="00562A2C"/>
    <w:rsid w:val="0056668A"/>
    <w:rsid w:val="00585DDD"/>
    <w:rsid w:val="00586E46"/>
    <w:rsid w:val="0059278D"/>
    <w:rsid w:val="005A64BB"/>
    <w:rsid w:val="005B0350"/>
    <w:rsid w:val="005B1039"/>
    <w:rsid w:val="005B5201"/>
    <w:rsid w:val="005C4534"/>
    <w:rsid w:val="005D30DA"/>
    <w:rsid w:val="005E03D3"/>
    <w:rsid w:val="005E2A76"/>
    <w:rsid w:val="005E660C"/>
    <w:rsid w:val="00603640"/>
    <w:rsid w:val="00610545"/>
    <w:rsid w:val="00616F88"/>
    <w:rsid w:val="00617F12"/>
    <w:rsid w:val="0062085F"/>
    <w:rsid w:val="00621F99"/>
    <w:rsid w:val="0062437D"/>
    <w:rsid w:val="006339E8"/>
    <w:rsid w:val="00634788"/>
    <w:rsid w:val="006407D8"/>
    <w:rsid w:val="00644412"/>
    <w:rsid w:val="0064618A"/>
    <w:rsid w:val="00646CF4"/>
    <w:rsid w:val="00662456"/>
    <w:rsid w:val="0066294F"/>
    <w:rsid w:val="00662BD6"/>
    <w:rsid w:val="00672663"/>
    <w:rsid w:val="00674699"/>
    <w:rsid w:val="00677F27"/>
    <w:rsid w:val="00681F69"/>
    <w:rsid w:val="00682A1E"/>
    <w:rsid w:val="00685218"/>
    <w:rsid w:val="00685431"/>
    <w:rsid w:val="00687E41"/>
    <w:rsid w:val="006A4AC8"/>
    <w:rsid w:val="006B4112"/>
    <w:rsid w:val="006C04E5"/>
    <w:rsid w:val="006C4F4E"/>
    <w:rsid w:val="006C5FCD"/>
    <w:rsid w:val="006C6DDB"/>
    <w:rsid w:val="006D4DAA"/>
    <w:rsid w:val="006D7E21"/>
    <w:rsid w:val="006E017F"/>
    <w:rsid w:val="006E04C8"/>
    <w:rsid w:val="006E0B66"/>
    <w:rsid w:val="006E1E50"/>
    <w:rsid w:val="006E45F8"/>
    <w:rsid w:val="006E7B5C"/>
    <w:rsid w:val="006E7F17"/>
    <w:rsid w:val="006F33A7"/>
    <w:rsid w:val="006F3F93"/>
    <w:rsid w:val="006F3FD5"/>
    <w:rsid w:val="006F763A"/>
    <w:rsid w:val="00713E1A"/>
    <w:rsid w:val="007141AC"/>
    <w:rsid w:val="00722622"/>
    <w:rsid w:val="007262CC"/>
    <w:rsid w:val="00731985"/>
    <w:rsid w:val="00732677"/>
    <w:rsid w:val="00733202"/>
    <w:rsid w:val="007357BE"/>
    <w:rsid w:val="00736AA1"/>
    <w:rsid w:val="00740DCA"/>
    <w:rsid w:val="007452D0"/>
    <w:rsid w:val="0076024C"/>
    <w:rsid w:val="00760BE6"/>
    <w:rsid w:val="007610B2"/>
    <w:rsid w:val="00764399"/>
    <w:rsid w:val="00767A2C"/>
    <w:rsid w:val="00781F17"/>
    <w:rsid w:val="007829E3"/>
    <w:rsid w:val="007865B4"/>
    <w:rsid w:val="007875E0"/>
    <w:rsid w:val="007A0BF0"/>
    <w:rsid w:val="007A0C70"/>
    <w:rsid w:val="007A13CC"/>
    <w:rsid w:val="007B15F2"/>
    <w:rsid w:val="007B5FE5"/>
    <w:rsid w:val="007C1579"/>
    <w:rsid w:val="007C5F9A"/>
    <w:rsid w:val="007D6A25"/>
    <w:rsid w:val="007F1F81"/>
    <w:rsid w:val="0080536C"/>
    <w:rsid w:val="00807483"/>
    <w:rsid w:val="00807D2B"/>
    <w:rsid w:val="008226E3"/>
    <w:rsid w:val="008272AB"/>
    <w:rsid w:val="00847F6A"/>
    <w:rsid w:val="00860283"/>
    <w:rsid w:val="00861333"/>
    <w:rsid w:val="00867F4B"/>
    <w:rsid w:val="00870034"/>
    <w:rsid w:val="00870453"/>
    <w:rsid w:val="00873DA0"/>
    <w:rsid w:val="00896149"/>
    <w:rsid w:val="008B0627"/>
    <w:rsid w:val="008E0A9C"/>
    <w:rsid w:val="008F4D0C"/>
    <w:rsid w:val="008F5F8E"/>
    <w:rsid w:val="008F67E4"/>
    <w:rsid w:val="0090039E"/>
    <w:rsid w:val="009070CF"/>
    <w:rsid w:val="00917B93"/>
    <w:rsid w:val="009251D4"/>
    <w:rsid w:val="009303BF"/>
    <w:rsid w:val="0093536B"/>
    <w:rsid w:val="0094377E"/>
    <w:rsid w:val="0096412A"/>
    <w:rsid w:val="00966DA2"/>
    <w:rsid w:val="0097094F"/>
    <w:rsid w:val="00975AD3"/>
    <w:rsid w:val="00981BA9"/>
    <w:rsid w:val="00986CB3"/>
    <w:rsid w:val="0099469B"/>
    <w:rsid w:val="00997D00"/>
    <w:rsid w:val="009A1F10"/>
    <w:rsid w:val="009B2092"/>
    <w:rsid w:val="009C4C78"/>
    <w:rsid w:val="009D212D"/>
    <w:rsid w:val="009D3DA5"/>
    <w:rsid w:val="009E5D34"/>
    <w:rsid w:val="00A07A88"/>
    <w:rsid w:val="00A20295"/>
    <w:rsid w:val="00A23747"/>
    <w:rsid w:val="00A23C5B"/>
    <w:rsid w:val="00A351A1"/>
    <w:rsid w:val="00A36B2B"/>
    <w:rsid w:val="00A42121"/>
    <w:rsid w:val="00A43DCE"/>
    <w:rsid w:val="00A557B1"/>
    <w:rsid w:val="00A60905"/>
    <w:rsid w:val="00A615F9"/>
    <w:rsid w:val="00A62287"/>
    <w:rsid w:val="00A75666"/>
    <w:rsid w:val="00A827AD"/>
    <w:rsid w:val="00AA4709"/>
    <w:rsid w:val="00AC1913"/>
    <w:rsid w:val="00AC3444"/>
    <w:rsid w:val="00AD07A2"/>
    <w:rsid w:val="00AD3C17"/>
    <w:rsid w:val="00AF291C"/>
    <w:rsid w:val="00AF3C31"/>
    <w:rsid w:val="00AF528C"/>
    <w:rsid w:val="00B07847"/>
    <w:rsid w:val="00B15331"/>
    <w:rsid w:val="00B17124"/>
    <w:rsid w:val="00B3023D"/>
    <w:rsid w:val="00B32378"/>
    <w:rsid w:val="00B429D9"/>
    <w:rsid w:val="00B437E8"/>
    <w:rsid w:val="00B51827"/>
    <w:rsid w:val="00B52616"/>
    <w:rsid w:val="00B55419"/>
    <w:rsid w:val="00B63696"/>
    <w:rsid w:val="00B70DA5"/>
    <w:rsid w:val="00B767DE"/>
    <w:rsid w:val="00B81A17"/>
    <w:rsid w:val="00B86803"/>
    <w:rsid w:val="00B95A37"/>
    <w:rsid w:val="00BA6C0B"/>
    <w:rsid w:val="00BA7C65"/>
    <w:rsid w:val="00BB0C5A"/>
    <w:rsid w:val="00BB285A"/>
    <w:rsid w:val="00BB745B"/>
    <w:rsid w:val="00BC14BF"/>
    <w:rsid w:val="00BC3E04"/>
    <w:rsid w:val="00BC5DBA"/>
    <w:rsid w:val="00BC6C1C"/>
    <w:rsid w:val="00BD0B56"/>
    <w:rsid w:val="00BD4C18"/>
    <w:rsid w:val="00BF1778"/>
    <w:rsid w:val="00BF50B5"/>
    <w:rsid w:val="00BF586A"/>
    <w:rsid w:val="00BF5E3F"/>
    <w:rsid w:val="00BF6349"/>
    <w:rsid w:val="00C00165"/>
    <w:rsid w:val="00C0146D"/>
    <w:rsid w:val="00C12332"/>
    <w:rsid w:val="00C20B97"/>
    <w:rsid w:val="00C47E84"/>
    <w:rsid w:val="00C53858"/>
    <w:rsid w:val="00C56709"/>
    <w:rsid w:val="00C630E3"/>
    <w:rsid w:val="00C64CF3"/>
    <w:rsid w:val="00C650E3"/>
    <w:rsid w:val="00C76491"/>
    <w:rsid w:val="00C776F7"/>
    <w:rsid w:val="00C8241B"/>
    <w:rsid w:val="00C8570C"/>
    <w:rsid w:val="00C85E79"/>
    <w:rsid w:val="00C868DC"/>
    <w:rsid w:val="00C87CF9"/>
    <w:rsid w:val="00CA2A08"/>
    <w:rsid w:val="00CB5562"/>
    <w:rsid w:val="00CB5B98"/>
    <w:rsid w:val="00CB6BA5"/>
    <w:rsid w:val="00CC5BFA"/>
    <w:rsid w:val="00CC6F60"/>
    <w:rsid w:val="00CD018E"/>
    <w:rsid w:val="00CD055B"/>
    <w:rsid w:val="00CD7691"/>
    <w:rsid w:val="00CE3C8D"/>
    <w:rsid w:val="00CF219D"/>
    <w:rsid w:val="00CF3D0B"/>
    <w:rsid w:val="00CF6AE7"/>
    <w:rsid w:val="00D023FA"/>
    <w:rsid w:val="00D030EC"/>
    <w:rsid w:val="00D03787"/>
    <w:rsid w:val="00D05203"/>
    <w:rsid w:val="00D06C4B"/>
    <w:rsid w:val="00D14E44"/>
    <w:rsid w:val="00D16158"/>
    <w:rsid w:val="00D225ED"/>
    <w:rsid w:val="00D24A67"/>
    <w:rsid w:val="00D46E97"/>
    <w:rsid w:val="00D51391"/>
    <w:rsid w:val="00D55C5C"/>
    <w:rsid w:val="00D56BF9"/>
    <w:rsid w:val="00D70D36"/>
    <w:rsid w:val="00D80915"/>
    <w:rsid w:val="00D83D86"/>
    <w:rsid w:val="00D86A95"/>
    <w:rsid w:val="00D90CA3"/>
    <w:rsid w:val="00D97900"/>
    <w:rsid w:val="00DA7374"/>
    <w:rsid w:val="00DA7CE0"/>
    <w:rsid w:val="00DD78FE"/>
    <w:rsid w:val="00DE3513"/>
    <w:rsid w:val="00DE46C7"/>
    <w:rsid w:val="00DE66E7"/>
    <w:rsid w:val="00DF52DE"/>
    <w:rsid w:val="00DF5C43"/>
    <w:rsid w:val="00E07596"/>
    <w:rsid w:val="00E10888"/>
    <w:rsid w:val="00E15579"/>
    <w:rsid w:val="00E16539"/>
    <w:rsid w:val="00E20BC3"/>
    <w:rsid w:val="00E212E7"/>
    <w:rsid w:val="00E266C2"/>
    <w:rsid w:val="00E27FEC"/>
    <w:rsid w:val="00E35687"/>
    <w:rsid w:val="00E374CF"/>
    <w:rsid w:val="00E378FE"/>
    <w:rsid w:val="00E4331A"/>
    <w:rsid w:val="00E44E17"/>
    <w:rsid w:val="00E50A5F"/>
    <w:rsid w:val="00E57A69"/>
    <w:rsid w:val="00E57EBD"/>
    <w:rsid w:val="00E60DC4"/>
    <w:rsid w:val="00E63C89"/>
    <w:rsid w:val="00E742E0"/>
    <w:rsid w:val="00E74722"/>
    <w:rsid w:val="00E84FFC"/>
    <w:rsid w:val="00E964A3"/>
    <w:rsid w:val="00E970BE"/>
    <w:rsid w:val="00EA6597"/>
    <w:rsid w:val="00EB00DD"/>
    <w:rsid w:val="00EB485F"/>
    <w:rsid w:val="00EB5630"/>
    <w:rsid w:val="00EB5CEA"/>
    <w:rsid w:val="00EC3066"/>
    <w:rsid w:val="00EC5A99"/>
    <w:rsid w:val="00EE3C76"/>
    <w:rsid w:val="00EF5586"/>
    <w:rsid w:val="00F01702"/>
    <w:rsid w:val="00F04D03"/>
    <w:rsid w:val="00F067B9"/>
    <w:rsid w:val="00F06D21"/>
    <w:rsid w:val="00F11263"/>
    <w:rsid w:val="00F17A21"/>
    <w:rsid w:val="00F22BF1"/>
    <w:rsid w:val="00F360A7"/>
    <w:rsid w:val="00F42933"/>
    <w:rsid w:val="00F45069"/>
    <w:rsid w:val="00F5190E"/>
    <w:rsid w:val="00F65A20"/>
    <w:rsid w:val="00F6771B"/>
    <w:rsid w:val="00F71A1A"/>
    <w:rsid w:val="00F76DF2"/>
    <w:rsid w:val="00F80D22"/>
    <w:rsid w:val="00F832FA"/>
    <w:rsid w:val="00F877ED"/>
    <w:rsid w:val="00F94535"/>
    <w:rsid w:val="00F97D7C"/>
    <w:rsid w:val="00FA301D"/>
    <w:rsid w:val="00FB3268"/>
    <w:rsid w:val="00FB4600"/>
    <w:rsid w:val="00FC4DF5"/>
    <w:rsid w:val="00FC537F"/>
    <w:rsid w:val="00FD01C0"/>
    <w:rsid w:val="00FE2262"/>
    <w:rsid w:val="00FE2904"/>
    <w:rsid w:val="00FF08BA"/>
    <w:rsid w:val="00FF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No Spacing"/>
    <w:uiPriority w:val="1"/>
    <w:qFormat/>
    <w:rsid w:val="00AF528C"/>
    <w:pPr>
      <w:spacing w:after="0" w:line="240" w:lineRule="auto"/>
    </w:pPr>
  </w:style>
  <w:style w:type="paragraph" w:styleId="aa">
    <w:name w:val="Body Text Indent"/>
    <w:basedOn w:val="a"/>
    <w:link w:val="ab"/>
    <w:unhideWhenUsed/>
    <w:rsid w:val="003F5777"/>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3F5777"/>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0D02A5"/>
    <w:rPr>
      <w:color w:val="800080" w:themeColor="followedHyperlink"/>
      <w:u w:val="single"/>
    </w:rPr>
  </w:style>
  <w:style w:type="paragraph" w:styleId="ad">
    <w:name w:val="Document Map"/>
    <w:basedOn w:val="a"/>
    <w:link w:val="ae"/>
    <w:uiPriority w:val="99"/>
    <w:semiHidden/>
    <w:unhideWhenUsed/>
    <w:rsid w:val="002074D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0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No Spacing"/>
    <w:uiPriority w:val="1"/>
    <w:qFormat/>
    <w:rsid w:val="00AF528C"/>
    <w:pPr>
      <w:spacing w:after="0" w:line="240" w:lineRule="auto"/>
    </w:pPr>
  </w:style>
  <w:style w:type="paragraph" w:styleId="aa">
    <w:name w:val="Body Text Indent"/>
    <w:basedOn w:val="a"/>
    <w:link w:val="ab"/>
    <w:unhideWhenUsed/>
    <w:rsid w:val="003F5777"/>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3F5777"/>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0D02A5"/>
    <w:rPr>
      <w:color w:val="800080" w:themeColor="followedHyperlink"/>
      <w:u w:val="single"/>
    </w:rPr>
  </w:style>
  <w:style w:type="paragraph" w:styleId="ad">
    <w:name w:val="Document Map"/>
    <w:basedOn w:val="a"/>
    <w:link w:val="ae"/>
    <w:uiPriority w:val="99"/>
    <w:semiHidden/>
    <w:unhideWhenUsed/>
    <w:rsid w:val="002074D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0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C28D-C3BC-4876-AECD-90CBF179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2012-12-10T08:06:00Z</cp:lastPrinted>
  <dcterms:created xsi:type="dcterms:W3CDTF">2022-10-10T07:38:00Z</dcterms:created>
  <dcterms:modified xsi:type="dcterms:W3CDTF">2022-10-10T07:38:00Z</dcterms:modified>
</cp:coreProperties>
</file>