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7DAA" w14:textId="77777777" w:rsidR="00AF773A" w:rsidRPr="009061C4" w:rsidRDefault="00AF773A" w:rsidP="00AF773A">
      <w:pPr>
        <w:pStyle w:val="a3"/>
        <w:spacing w:before="0" w:beforeAutospacing="0" w:after="0" w:afterAutospacing="0"/>
        <w:contextualSpacing/>
        <w:jc w:val="center"/>
        <w:rPr>
          <w:lang w:val="en-US"/>
        </w:rPr>
      </w:pPr>
      <w:bookmarkStart w:id="0" w:name="_GoBack"/>
      <w:bookmarkEnd w:id="0"/>
      <w:r w:rsidRPr="009061C4">
        <w:rPr>
          <w:b/>
          <w:bCs/>
          <w:lang w:val="en-US"/>
        </w:rPr>
        <w:t>Abstract</w:t>
      </w:r>
      <w:r w:rsidRPr="009061C4">
        <w:rPr>
          <w:lang w:val="en-US"/>
        </w:rPr>
        <w:t xml:space="preserve"> </w:t>
      </w:r>
    </w:p>
    <w:p w14:paraId="5F30D6F8" w14:textId="77777777" w:rsidR="00AF773A" w:rsidRDefault="00AF773A" w:rsidP="00AF773A">
      <w:pPr>
        <w:pStyle w:val="a3"/>
        <w:spacing w:before="0" w:beforeAutospacing="0" w:after="0" w:afterAutospacing="0"/>
        <w:contextualSpacing/>
        <w:jc w:val="center"/>
        <w:rPr>
          <w:b/>
          <w:bCs/>
          <w:lang w:val="en-US"/>
        </w:rPr>
      </w:pPr>
      <w:r w:rsidRPr="009061C4">
        <w:rPr>
          <w:b/>
          <w:bCs/>
          <w:lang w:val="en-US"/>
        </w:rPr>
        <w:t>TR-1</w:t>
      </w:r>
      <w:r>
        <w:rPr>
          <w:b/>
          <w:bCs/>
          <w:lang w:val="en-US"/>
        </w:rPr>
        <w:t>36</w:t>
      </w:r>
    </w:p>
    <w:p w14:paraId="6FB3DDBB" w14:textId="77777777" w:rsidR="00AF773A" w:rsidRPr="009061C4" w:rsidRDefault="00AF773A" w:rsidP="00AF773A">
      <w:pPr>
        <w:pStyle w:val="a3"/>
        <w:spacing w:before="0" w:beforeAutospacing="0" w:after="0" w:afterAutospacing="0"/>
        <w:contextualSpacing/>
        <w:jc w:val="center"/>
        <w:rPr>
          <w:lang w:val="en-US"/>
        </w:rPr>
      </w:pPr>
    </w:p>
    <w:p w14:paraId="624E2F84" w14:textId="77777777" w:rsidR="00AF773A" w:rsidRPr="00AE4BE9" w:rsidRDefault="00AF773A" w:rsidP="00AF773A">
      <w:pPr>
        <w:pStyle w:val="a3"/>
        <w:spacing w:before="0" w:beforeAutospacing="0" w:after="0" w:afterAutospacing="0"/>
        <w:contextualSpacing/>
        <w:jc w:val="both"/>
        <w:rPr>
          <w:lang w:val="en-US"/>
        </w:rPr>
      </w:pPr>
      <w:r w:rsidRPr="00AE4BE9">
        <w:rPr>
          <w:lang w:val="en-US"/>
        </w:rPr>
        <w:t>Title: "</w:t>
      </w:r>
      <w:r w:rsidR="00111FC4" w:rsidRPr="00AE4BE9">
        <w:rPr>
          <w:bCs/>
          <w:color w:val="000000" w:themeColor="text1"/>
          <w:lang w:val="en-US"/>
        </w:rPr>
        <w:t>Analyzing health status of clients of the long-term care system for citizens with autonomy deficit (LTCS) and developing financial and organizational mechanisms of LTCS</w:t>
      </w:r>
      <w:r w:rsidRPr="00AE4BE9">
        <w:rPr>
          <w:lang w:val="en-US"/>
        </w:rPr>
        <w:t>"</w:t>
      </w:r>
    </w:p>
    <w:p w14:paraId="6C81BA09" w14:textId="77777777" w:rsidR="00AF773A" w:rsidRPr="009061C4" w:rsidRDefault="00AF773A" w:rsidP="00AF773A">
      <w:pPr>
        <w:jc w:val="both"/>
        <w:rPr>
          <w:rFonts w:ascii="Times New Roman" w:hAnsi="Times New Roman" w:cs="Times New Roman"/>
          <w:lang w:val="en-US"/>
        </w:rPr>
      </w:pPr>
      <w:r w:rsidRPr="009061C4">
        <w:rPr>
          <w:rFonts w:ascii="Times New Roman" w:hAnsi="Times New Roman" w:cs="Times New Roman"/>
          <w:lang w:val="en-US"/>
        </w:rPr>
        <w:t xml:space="preserve">Head of the Project: </w:t>
      </w:r>
      <w:r w:rsidRPr="009061C4">
        <w:rPr>
          <w:rFonts w:ascii="Times New Roman" w:hAnsi="Times New Roman" w:cs="Times New Roman"/>
          <w:bCs/>
          <w:lang w:val="en-US"/>
        </w:rPr>
        <w:t xml:space="preserve">O.V. </w:t>
      </w:r>
      <w:proofErr w:type="spellStart"/>
      <w:r w:rsidRPr="009061C4">
        <w:rPr>
          <w:rFonts w:ascii="Times New Roman" w:hAnsi="Times New Roman" w:cs="Times New Roman"/>
          <w:bCs/>
          <w:lang w:val="en-US"/>
        </w:rPr>
        <w:t>Sinyavskaya</w:t>
      </w:r>
      <w:proofErr w:type="spellEnd"/>
      <w:r w:rsidRPr="009061C4">
        <w:rPr>
          <w:rFonts w:ascii="Times New Roman" w:hAnsi="Times New Roman" w:cs="Times New Roman"/>
          <w:bCs/>
          <w:lang w:val="en-US"/>
        </w:rPr>
        <w:t xml:space="preserve">, Ph.D. </w:t>
      </w:r>
      <w:r w:rsidRPr="009061C4">
        <w:rPr>
          <w:rFonts w:ascii="Times New Roman" w:hAnsi="Times New Roman" w:cs="Times New Roman"/>
          <w:lang w:val="en-US"/>
        </w:rPr>
        <w:t>of Economic Sciences, Deputy Director of the Institute for Social Policy</w:t>
      </w:r>
    </w:p>
    <w:p w14:paraId="47CAD85D" w14:textId="77777777" w:rsidR="00AF773A" w:rsidRPr="009061C4" w:rsidRDefault="00AF773A" w:rsidP="00AF773A">
      <w:pPr>
        <w:pStyle w:val="a3"/>
        <w:spacing w:before="0" w:beforeAutospacing="0" w:after="0" w:afterAutospacing="0"/>
        <w:jc w:val="both"/>
        <w:rPr>
          <w:b/>
          <w:bCs/>
          <w:lang w:val="en-US"/>
        </w:rPr>
      </w:pPr>
      <w:r w:rsidRPr="009061C4">
        <w:rPr>
          <w:bCs/>
          <w:lang w:val="en-US"/>
        </w:rPr>
        <w:t>Department/Institute</w:t>
      </w:r>
      <w:r w:rsidRPr="009061C4">
        <w:rPr>
          <w:b/>
          <w:bCs/>
          <w:lang w:val="en-US"/>
        </w:rPr>
        <w:t>:</w:t>
      </w:r>
      <w:r w:rsidRPr="009061C4">
        <w:rPr>
          <w:lang w:val="en-US"/>
        </w:rPr>
        <w:t xml:space="preserve"> Institute for Social Policy</w:t>
      </w:r>
    </w:p>
    <w:p w14:paraId="4BDB539B" w14:textId="77777777" w:rsidR="00D63144" w:rsidRDefault="00F7270D">
      <w:pPr>
        <w:rPr>
          <w:lang w:val="en-US"/>
        </w:rPr>
      </w:pPr>
    </w:p>
    <w:p w14:paraId="382349C2" w14:textId="661D2E98" w:rsidR="000A6CBB" w:rsidRPr="000A6CBB" w:rsidRDefault="005A497E" w:rsidP="00AF773A">
      <w:pPr>
        <w:pStyle w:val="a3"/>
        <w:numPr>
          <w:ilvl w:val="0"/>
          <w:numId w:val="1"/>
        </w:numPr>
        <w:spacing w:before="0" w:beforeAutospacing="0" w:after="0" w:afterAutospacing="0"/>
        <w:ind w:left="0" w:firstLine="709"/>
        <w:jc w:val="both"/>
        <w:rPr>
          <w:lang w:val="en-US"/>
        </w:rPr>
      </w:pPr>
      <w:r>
        <w:rPr>
          <w:b/>
          <w:bCs/>
          <w:lang w:val="en-US"/>
        </w:rPr>
        <w:t>The</w:t>
      </w:r>
      <w:r w:rsidR="00AE4BE9" w:rsidRPr="00AE4BE9">
        <w:rPr>
          <w:b/>
          <w:bCs/>
          <w:lang w:val="en-US"/>
        </w:rPr>
        <w:t xml:space="preserve"> </w:t>
      </w:r>
      <w:r w:rsidR="000A6CBB" w:rsidRPr="000A6CBB">
        <w:rPr>
          <w:b/>
          <w:bCs/>
          <w:lang w:val="en-US"/>
        </w:rPr>
        <w:t>object</w:t>
      </w:r>
      <w:r w:rsidRPr="005A497E">
        <w:rPr>
          <w:bCs/>
          <w:lang w:val="en-US"/>
        </w:rPr>
        <w:t xml:space="preserve"> is represented by</w:t>
      </w:r>
      <w:r w:rsidR="000A6CBB" w:rsidRPr="005A497E">
        <w:rPr>
          <w:lang w:val="en-US"/>
        </w:rPr>
        <w:t xml:space="preserve"> </w:t>
      </w:r>
      <w:r w:rsidR="000A6CBB" w:rsidRPr="000A6CBB">
        <w:rPr>
          <w:lang w:val="en-US"/>
        </w:rPr>
        <w:t xml:space="preserve">characteristics of </w:t>
      </w:r>
      <w:r>
        <w:rPr>
          <w:lang w:val="en-US"/>
        </w:rPr>
        <w:t>Russian</w:t>
      </w:r>
      <w:r w:rsidR="000A6CBB" w:rsidRPr="000A6CBB">
        <w:rPr>
          <w:lang w:val="en-US"/>
        </w:rPr>
        <w:t xml:space="preserve"> long-term care system (</w:t>
      </w:r>
      <w:r w:rsidR="000A6CBB" w:rsidRPr="00901464">
        <w:rPr>
          <w:bCs/>
          <w:color w:val="000000" w:themeColor="text1"/>
          <w:sz w:val="26"/>
          <w:szCs w:val="26"/>
          <w:lang w:val="en-US"/>
        </w:rPr>
        <w:t>LTC</w:t>
      </w:r>
      <w:r w:rsidR="000A6CBB">
        <w:rPr>
          <w:bCs/>
          <w:color w:val="000000" w:themeColor="text1"/>
          <w:sz w:val="26"/>
          <w:szCs w:val="26"/>
          <w:lang w:val="en-US"/>
        </w:rPr>
        <w:t>S</w:t>
      </w:r>
      <w:r w:rsidR="000A6CBB" w:rsidRPr="000A6CBB">
        <w:rPr>
          <w:lang w:val="en-US"/>
        </w:rPr>
        <w:t>)</w:t>
      </w:r>
      <w:r>
        <w:rPr>
          <w:lang w:val="en-US"/>
        </w:rPr>
        <w:t xml:space="preserve"> </w:t>
      </w:r>
      <w:r w:rsidRPr="000A6CBB">
        <w:rPr>
          <w:lang w:val="en-US"/>
        </w:rPr>
        <w:t>clients</w:t>
      </w:r>
      <w:r w:rsidR="000A6CBB" w:rsidRPr="000A6CBB">
        <w:rPr>
          <w:lang w:val="en-US"/>
        </w:rPr>
        <w:t xml:space="preserve">, living conditions of relatives caring for them, financial and organizational </w:t>
      </w:r>
      <w:r>
        <w:rPr>
          <w:lang w:val="en-US"/>
        </w:rPr>
        <w:t>tools</w:t>
      </w:r>
      <w:r w:rsidRPr="000A6CBB">
        <w:rPr>
          <w:lang w:val="en-US"/>
        </w:rPr>
        <w:t xml:space="preserve"> </w:t>
      </w:r>
      <w:r w:rsidR="000A6CBB" w:rsidRPr="000A6CBB">
        <w:rPr>
          <w:lang w:val="en-US"/>
        </w:rPr>
        <w:t xml:space="preserve">of </w:t>
      </w:r>
      <w:r w:rsidR="000A6CBB" w:rsidRPr="00901464">
        <w:rPr>
          <w:bCs/>
          <w:color w:val="000000" w:themeColor="text1"/>
          <w:sz w:val="26"/>
          <w:szCs w:val="26"/>
          <w:lang w:val="en-US"/>
        </w:rPr>
        <w:t>LTC</w:t>
      </w:r>
      <w:r w:rsidR="000A6CBB">
        <w:rPr>
          <w:bCs/>
          <w:color w:val="000000" w:themeColor="text1"/>
          <w:sz w:val="26"/>
          <w:szCs w:val="26"/>
          <w:lang w:val="en-US"/>
        </w:rPr>
        <w:t>S</w:t>
      </w:r>
      <w:r w:rsidR="000A6CBB" w:rsidRPr="000A6CBB">
        <w:rPr>
          <w:lang w:val="en-US"/>
        </w:rPr>
        <w:t xml:space="preserve">, </w:t>
      </w:r>
      <w:r>
        <w:rPr>
          <w:lang w:val="en-US"/>
        </w:rPr>
        <w:t>tools</w:t>
      </w:r>
      <w:r w:rsidRPr="000A6CBB">
        <w:rPr>
          <w:lang w:val="en-US"/>
        </w:rPr>
        <w:t xml:space="preserve"> </w:t>
      </w:r>
      <w:r w:rsidR="000A6CBB" w:rsidRPr="000A6CBB">
        <w:rPr>
          <w:lang w:val="en-US"/>
        </w:rPr>
        <w:t>for regulating activities of care providers and</w:t>
      </w:r>
      <w:r>
        <w:rPr>
          <w:lang w:val="en-US"/>
        </w:rPr>
        <w:t xml:space="preserve"> for</w:t>
      </w:r>
      <w:r w:rsidR="000A6CBB" w:rsidRPr="000A6CBB">
        <w:rPr>
          <w:lang w:val="en-US"/>
        </w:rPr>
        <w:t xml:space="preserve"> protecting rights of recipients of long-term care.</w:t>
      </w:r>
    </w:p>
    <w:p w14:paraId="3CD17942" w14:textId="2E716F6C" w:rsidR="00AF773A" w:rsidRPr="009061C4" w:rsidRDefault="005A497E" w:rsidP="00AF773A">
      <w:pPr>
        <w:pStyle w:val="a3"/>
        <w:numPr>
          <w:ilvl w:val="0"/>
          <w:numId w:val="1"/>
        </w:numPr>
        <w:spacing w:before="0" w:beforeAutospacing="0" w:after="0" w:afterAutospacing="0"/>
        <w:ind w:left="0" w:firstLine="709"/>
        <w:jc w:val="both"/>
        <w:rPr>
          <w:lang w:val="en-US"/>
        </w:rPr>
      </w:pPr>
      <w:r>
        <w:rPr>
          <w:b/>
          <w:bCs/>
          <w:lang w:val="en-US"/>
        </w:rPr>
        <w:t>The</w:t>
      </w:r>
      <w:r w:rsidRPr="287C2317">
        <w:rPr>
          <w:b/>
          <w:bCs/>
          <w:lang w:val="en-US"/>
        </w:rPr>
        <w:t xml:space="preserve"> </w:t>
      </w:r>
      <w:r w:rsidR="00AF773A" w:rsidRPr="287C2317">
        <w:rPr>
          <w:b/>
          <w:bCs/>
          <w:lang w:val="en-US"/>
        </w:rPr>
        <w:t>aim</w:t>
      </w:r>
      <w:r w:rsidRPr="005A497E">
        <w:rPr>
          <w:bCs/>
          <w:lang w:val="en-US"/>
        </w:rPr>
        <w:t xml:space="preserve"> of the project</w:t>
      </w:r>
      <w:r w:rsidR="00AF773A" w:rsidRPr="005A497E">
        <w:rPr>
          <w:bCs/>
          <w:lang w:val="en-US"/>
        </w:rPr>
        <w:t xml:space="preserve"> </w:t>
      </w:r>
      <w:r w:rsidRPr="005A497E">
        <w:rPr>
          <w:bCs/>
          <w:lang w:val="en-US"/>
        </w:rPr>
        <w:t xml:space="preserve">is </w:t>
      </w:r>
      <w:r w:rsidR="00111FC4" w:rsidRPr="00111FC4">
        <w:rPr>
          <w:lang w:val="en-US"/>
        </w:rPr>
        <w:t xml:space="preserve">to develop proposals on the financial and organizational </w:t>
      </w:r>
      <w:r>
        <w:rPr>
          <w:lang w:val="en-US"/>
        </w:rPr>
        <w:t>tools</w:t>
      </w:r>
      <w:r w:rsidRPr="00111FC4">
        <w:rPr>
          <w:lang w:val="en-US"/>
        </w:rPr>
        <w:t xml:space="preserve"> </w:t>
      </w:r>
      <w:r w:rsidR="00111FC4" w:rsidRPr="00111FC4">
        <w:rPr>
          <w:lang w:val="en-US"/>
        </w:rPr>
        <w:t xml:space="preserve">of the </w:t>
      </w:r>
      <w:r w:rsidRPr="00901464">
        <w:rPr>
          <w:bCs/>
          <w:color w:val="000000" w:themeColor="text1"/>
          <w:sz w:val="26"/>
          <w:szCs w:val="26"/>
          <w:lang w:val="en-US"/>
        </w:rPr>
        <w:t>LTC</w:t>
      </w:r>
      <w:r>
        <w:rPr>
          <w:bCs/>
          <w:color w:val="000000" w:themeColor="text1"/>
          <w:sz w:val="26"/>
          <w:szCs w:val="26"/>
          <w:lang w:val="en-US"/>
        </w:rPr>
        <w:t>S</w:t>
      </w:r>
      <w:r w:rsidRPr="00111FC4" w:rsidDel="005A497E">
        <w:rPr>
          <w:lang w:val="en-US"/>
        </w:rPr>
        <w:t xml:space="preserve"> </w:t>
      </w:r>
      <w:r w:rsidR="00111FC4" w:rsidRPr="00111FC4">
        <w:rPr>
          <w:lang w:val="en-US"/>
        </w:rPr>
        <w:t xml:space="preserve">created within the national project "Demography", </w:t>
      </w:r>
      <w:r w:rsidR="00401D5E">
        <w:rPr>
          <w:lang w:val="en-GB"/>
        </w:rPr>
        <w:t xml:space="preserve">having </w:t>
      </w:r>
      <w:r w:rsidR="00111FC4" w:rsidRPr="00111FC4">
        <w:rPr>
          <w:lang w:val="en-US"/>
        </w:rPr>
        <w:t>consider</w:t>
      </w:r>
      <w:r w:rsidR="00401D5E">
        <w:rPr>
          <w:lang w:val="en-US"/>
        </w:rPr>
        <w:t>ed</w:t>
      </w:r>
      <w:r w:rsidR="00111FC4" w:rsidRPr="00111FC4">
        <w:rPr>
          <w:lang w:val="en-US"/>
        </w:rPr>
        <w:t xml:space="preserve"> health status of </w:t>
      </w:r>
      <w:r w:rsidR="00401D5E">
        <w:rPr>
          <w:lang w:val="en-US"/>
        </w:rPr>
        <w:t xml:space="preserve">the </w:t>
      </w:r>
      <w:r w:rsidR="00111FC4">
        <w:rPr>
          <w:lang w:val="en-US"/>
        </w:rPr>
        <w:t>LTCS</w:t>
      </w:r>
      <w:r w:rsidR="00111FC4" w:rsidRPr="00111FC4">
        <w:rPr>
          <w:lang w:val="en-US"/>
        </w:rPr>
        <w:t xml:space="preserve"> clients</w:t>
      </w:r>
      <w:r w:rsidR="00401D5E">
        <w:rPr>
          <w:lang w:val="en-US"/>
        </w:rPr>
        <w:t xml:space="preserve">, </w:t>
      </w:r>
      <w:r w:rsidR="00401D5E" w:rsidRPr="00401D5E">
        <w:rPr>
          <w:lang w:val="en-US"/>
        </w:rPr>
        <w:t xml:space="preserve">tools used in </w:t>
      </w:r>
      <w:r w:rsidR="00401D5E">
        <w:rPr>
          <w:lang w:val="en-US"/>
        </w:rPr>
        <w:t>the pilot project to assess eligibility for care</w:t>
      </w:r>
      <w:r w:rsidR="00401D5E" w:rsidRPr="00401D5E">
        <w:rPr>
          <w:lang w:val="en-US"/>
        </w:rPr>
        <w:t xml:space="preserve"> and quality of </w:t>
      </w:r>
      <w:r w:rsidR="00401D5E">
        <w:rPr>
          <w:lang w:val="en-US"/>
        </w:rPr>
        <w:t xml:space="preserve">the </w:t>
      </w:r>
      <w:r w:rsidR="00401D5E" w:rsidRPr="00401D5E">
        <w:rPr>
          <w:lang w:val="en-US"/>
        </w:rPr>
        <w:t>services provided, and dat</w:t>
      </w:r>
      <w:r w:rsidR="00401D5E">
        <w:rPr>
          <w:lang w:val="en-US"/>
        </w:rPr>
        <w:t>a on the contribution of relative</w:t>
      </w:r>
      <w:r w:rsidR="00401D5E" w:rsidRPr="00401D5E">
        <w:rPr>
          <w:lang w:val="en-US"/>
        </w:rPr>
        <w:t xml:space="preserve"> care </w:t>
      </w:r>
      <w:r w:rsidR="00401D5E">
        <w:rPr>
          <w:lang w:val="en-US"/>
        </w:rPr>
        <w:t>in total</w:t>
      </w:r>
      <w:r w:rsidR="00401D5E" w:rsidRPr="00401D5E">
        <w:rPr>
          <w:lang w:val="en-US"/>
        </w:rPr>
        <w:t xml:space="preserve"> demand for care</w:t>
      </w:r>
      <w:r w:rsidR="00AF773A" w:rsidRPr="287C2317">
        <w:rPr>
          <w:lang w:val="en-US"/>
        </w:rPr>
        <w:t>.</w:t>
      </w:r>
    </w:p>
    <w:p w14:paraId="4B25B464" w14:textId="5A720730" w:rsidR="00AF773A" w:rsidRPr="009061C4" w:rsidRDefault="00AF773A" w:rsidP="00AF773A">
      <w:pPr>
        <w:pStyle w:val="a3"/>
        <w:numPr>
          <w:ilvl w:val="0"/>
          <w:numId w:val="1"/>
        </w:numPr>
        <w:spacing w:before="0" w:beforeAutospacing="0" w:after="0" w:afterAutospacing="0"/>
        <w:ind w:left="0" w:firstLine="709"/>
        <w:jc w:val="both"/>
        <w:rPr>
          <w:lang w:val="en-US"/>
        </w:rPr>
      </w:pPr>
      <w:r w:rsidRPr="009061C4">
        <w:rPr>
          <w:b/>
          <w:bCs/>
          <w:lang w:val="en-US"/>
        </w:rPr>
        <w:t xml:space="preserve">Methodology: </w:t>
      </w:r>
      <w:r>
        <w:rPr>
          <w:lang w:val="en-US"/>
        </w:rPr>
        <w:t>d</w:t>
      </w:r>
      <w:r w:rsidRPr="009061C4">
        <w:rPr>
          <w:lang w:val="en-US"/>
        </w:rPr>
        <w:t xml:space="preserve">esk </w:t>
      </w:r>
      <w:r>
        <w:rPr>
          <w:lang w:val="en-US"/>
        </w:rPr>
        <w:t>r</w:t>
      </w:r>
      <w:r w:rsidRPr="009061C4">
        <w:rPr>
          <w:lang w:val="en-US"/>
        </w:rPr>
        <w:t>esearch</w:t>
      </w:r>
      <w:r>
        <w:rPr>
          <w:lang w:val="en-US"/>
        </w:rPr>
        <w:t xml:space="preserve"> </w:t>
      </w:r>
      <w:r w:rsidRPr="009061C4">
        <w:rPr>
          <w:lang w:val="en-US"/>
        </w:rPr>
        <w:t>methods</w:t>
      </w:r>
      <w:r w:rsidR="00401D5E">
        <w:rPr>
          <w:lang w:val="en-US"/>
        </w:rPr>
        <w:t xml:space="preserve"> (analysis</w:t>
      </w:r>
      <w:r w:rsidRPr="009061C4">
        <w:rPr>
          <w:lang w:val="en-US"/>
        </w:rPr>
        <w:t xml:space="preserve"> of </w:t>
      </w:r>
      <w:r w:rsidR="00111FC4" w:rsidRPr="00111FC4">
        <w:rPr>
          <w:lang w:val="en-US"/>
        </w:rPr>
        <w:t>scientific and expert publication</w:t>
      </w:r>
      <w:r w:rsidR="00111FC4">
        <w:rPr>
          <w:lang w:val="en-US"/>
        </w:rPr>
        <w:t>s</w:t>
      </w:r>
      <w:r w:rsidR="000A6CBB">
        <w:rPr>
          <w:lang w:val="en-US"/>
        </w:rPr>
        <w:t>,</w:t>
      </w:r>
      <w:r w:rsidR="00111FC4">
        <w:rPr>
          <w:lang w:val="en-US"/>
        </w:rPr>
        <w:t xml:space="preserve"> </w:t>
      </w:r>
      <w:r w:rsidR="000A6CBB" w:rsidRPr="000A6CBB">
        <w:rPr>
          <w:lang w:val="en-US"/>
        </w:rPr>
        <w:t>departmental statistics, regulatory documents</w:t>
      </w:r>
      <w:r w:rsidR="00401D5E">
        <w:rPr>
          <w:lang w:val="en-US"/>
        </w:rPr>
        <w:t>)</w:t>
      </w:r>
      <w:r w:rsidR="000A6CBB" w:rsidRPr="000A6CBB">
        <w:rPr>
          <w:lang w:val="en-US"/>
        </w:rPr>
        <w:t>, multivariate</w:t>
      </w:r>
      <w:r w:rsidR="000A6CBB">
        <w:rPr>
          <w:lang w:val="en-US"/>
        </w:rPr>
        <w:t xml:space="preserve"> </w:t>
      </w:r>
      <w:r w:rsidR="000A6CBB" w:rsidRPr="000A6CBB">
        <w:rPr>
          <w:lang w:val="en-US"/>
        </w:rPr>
        <w:t>statistical analysis</w:t>
      </w:r>
      <w:r w:rsidR="00401D5E">
        <w:rPr>
          <w:lang w:val="en-US"/>
        </w:rPr>
        <w:t xml:space="preserve"> </w:t>
      </w:r>
      <w:r w:rsidR="00401D5E" w:rsidRPr="000A6CBB">
        <w:rPr>
          <w:lang w:val="en-US"/>
        </w:rPr>
        <w:t>of sample survey data</w:t>
      </w:r>
      <w:r w:rsidR="000A6CBB" w:rsidRPr="000A6CBB">
        <w:rPr>
          <w:lang w:val="en-US"/>
        </w:rPr>
        <w:t xml:space="preserve"> (including regression analysis)</w:t>
      </w:r>
      <w:r w:rsidR="00401D5E">
        <w:rPr>
          <w:lang w:val="en-US"/>
        </w:rPr>
        <w:t>?</w:t>
      </w:r>
      <w:r w:rsidR="000A6CBB" w:rsidRPr="000A6CBB">
        <w:rPr>
          <w:lang w:val="en-US"/>
        </w:rPr>
        <w:t xml:space="preserve">  modeling techniques</w:t>
      </w:r>
      <w:r w:rsidRPr="009061C4">
        <w:rPr>
          <w:lang w:val="en-US"/>
        </w:rPr>
        <w:t>.</w:t>
      </w:r>
    </w:p>
    <w:p w14:paraId="00862AE3" w14:textId="473221E6" w:rsidR="00AF773A" w:rsidRPr="009061C4" w:rsidRDefault="00AF773A" w:rsidP="00AF773A">
      <w:pPr>
        <w:pStyle w:val="a3"/>
        <w:numPr>
          <w:ilvl w:val="0"/>
          <w:numId w:val="1"/>
        </w:numPr>
        <w:spacing w:before="0" w:beforeAutospacing="0" w:after="0" w:afterAutospacing="0"/>
        <w:ind w:left="0" w:firstLine="709"/>
        <w:jc w:val="both"/>
        <w:rPr>
          <w:lang w:val="en-US"/>
        </w:rPr>
      </w:pPr>
      <w:r w:rsidRPr="009061C4">
        <w:rPr>
          <w:b/>
          <w:bCs/>
          <w:lang w:val="en-US"/>
        </w:rPr>
        <w:t xml:space="preserve">Empirical base of research: </w:t>
      </w:r>
      <w:r w:rsidRPr="009061C4">
        <w:rPr>
          <w:lang w:val="en-US"/>
        </w:rPr>
        <w:t>(a) normative legal acts of the Russian Federation and subjects of the Russian Federation on</w:t>
      </w:r>
      <w:r w:rsidRPr="006D5721">
        <w:rPr>
          <w:lang w:val="en-US"/>
        </w:rPr>
        <w:t xml:space="preserve"> </w:t>
      </w:r>
      <w:r>
        <w:rPr>
          <w:lang w:val="en-US"/>
        </w:rPr>
        <w:t>the topic of</w:t>
      </w:r>
      <w:r w:rsidRPr="009061C4">
        <w:rPr>
          <w:lang w:val="en-US"/>
        </w:rPr>
        <w:t xml:space="preserve"> social </w:t>
      </w:r>
      <w:r w:rsidR="001B3896">
        <w:rPr>
          <w:lang w:val="en-US"/>
        </w:rPr>
        <w:t>services and LTCS</w:t>
      </w:r>
      <w:r w:rsidRPr="009061C4">
        <w:rPr>
          <w:lang w:val="en-US"/>
        </w:rPr>
        <w:t>; (b) data of Federal State Statistics Service</w:t>
      </w:r>
      <w:r w:rsidR="001B3896">
        <w:rPr>
          <w:lang w:val="en-US"/>
        </w:rPr>
        <w:t xml:space="preserve">; </w:t>
      </w:r>
      <w:r w:rsidRPr="009061C4">
        <w:rPr>
          <w:lang w:val="en-US"/>
        </w:rPr>
        <w:t xml:space="preserve">(c) microdata from various </w:t>
      </w:r>
      <w:r w:rsidR="00401D5E">
        <w:rPr>
          <w:lang w:val="en-US"/>
        </w:rPr>
        <w:t>sample</w:t>
      </w:r>
      <w:r w:rsidR="00401D5E" w:rsidRPr="009061C4">
        <w:rPr>
          <w:lang w:val="en-US"/>
        </w:rPr>
        <w:t xml:space="preserve"> </w:t>
      </w:r>
      <w:r w:rsidRPr="009061C4">
        <w:rPr>
          <w:lang w:val="en-US"/>
        </w:rPr>
        <w:t>surveys:</w:t>
      </w:r>
      <w:r w:rsidR="005A2FD1">
        <w:rPr>
          <w:lang w:val="en-US"/>
        </w:rPr>
        <w:t xml:space="preserve"> Q</w:t>
      </w:r>
      <w:r w:rsidR="005A2FD1" w:rsidRPr="001B3896">
        <w:rPr>
          <w:lang w:val="en-US"/>
        </w:rPr>
        <w:t xml:space="preserve">uality and </w:t>
      </w:r>
      <w:r w:rsidR="005A2FD1">
        <w:rPr>
          <w:lang w:val="en-US"/>
        </w:rPr>
        <w:t>A</w:t>
      </w:r>
      <w:r w:rsidR="005A2FD1" w:rsidRPr="001B3896">
        <w:rPr>
          <w:lang w:val="en-US"/>
        </w:rPr>
        <w:t xml:space="preserve">vailability of </w:t>
      </w:r>
      <w:r w:rsidR="005A2FD1">
        <w:rPr>
          <w:lang w:val="en-US"/>
        </w:rPr>
        <w:t>S</w:t>
      </w:r>
      <w:r w:rsidR="005A2FD1" w:rsidRPr="001B3896">
        <w:rPr>
          <w:lang w:val="en-US"/>
        </w:rPr>
        <w:t xml:space="preserve">ervices in the </w:t>
      </w:r>
      <w:r w:rsidR="005A2FD1">
        <w:rPr>
          <w:lang w:val="en-US"/>
        </w:rPr>
        <w:t>S</w:t>
      </w:r>
      <w:r w:rsidR="005A2FD1" w:rsidRPr="001B3896">
        <w:rPr>
          <w:lang w:val="en-US"/>
        </w:rPr>
        <w:t xml:space="preserve">pheres of </w:t>
      </w:r>
      <w:r w:rsidR="005A2FD1">
        <w:rPr>
          <w:lang w:val="en-US"/>
        </w:rPr>
        <w:t>E</w:t>
      </w:r>
      <w:r w:rsidR="005A2FD1" w:rsidRPr="001B3896">
        <w:rPr>
          <w:lang w:val="en-US"/>
        </w:rPr>
        <w:t xml:space="preserve">ducation, </w:t>
      </w:r>
      <w:r w:rsidR="005A2FD1">
        <w:rPr>
          <w:lang w:val="en-US"/>
        </w:rPr>
        <w:t>H</w:t>
      </w:r>
      <w:r w:rsidR="005A2FD1" w:rsidRPr="001B3896">
        <w:rPr>
          <w:lang w:val="en-US"/>
        </w:rPr>
        <w:t xml:space="preserve">ealth </w:t>
      </w:r>
      <w:r w:rsidR="005A2FD1">
        <w:rPr>
          <w:lang w:val="en-US"/>
        </w:rPr>
        <w:t>C</w:t>
      </w:r>
      <w:r w:rsidR="005A2FD1" w:rsidRPr="001B3896">
        <w:rPr>
          <w:lang w:val="en-US"/>
        </w:rPr>
        <w:t xml:space="preserve">are and </w:t>
      </w:r>
      <w:r w:rsidR="005A2FD1">
        <w:rPr>
          <w:lang w:val="en-US"/>
        </w:rPr>
        <w:t>S</w:t>
      </w:r>
      <w:r w:rsidR="005A2FD1" w:rsidRPr="001B3896">
        <w:rPr>
          <w:lang w:val="en-US"/>
        </w:rPr>
        <w:t xml:space="preserve">ocial </w:t>
      </w:r>
      <w:r w:rsidR="005A2FD1">
        <w:rPr>
          <w:lang w:val="en-US"/>
        </w:rPr>
        <w:t>S</w:t>
      </w:r>
      <w:r w:rsidR="005A2FD1" w:rsidRPr="001B3896">
        <w:rPr>
          <w:lang w:val="en-US"/>
        </w:rPr>
        <w:t xml:space="preserve">ervices, </w:t>
      </w:r>
      <w:r w:rsidR="005A2FD1">
        <w:rPr>
          <w:lang w:val="en-US"/>
        </w:rPr>
        <w:t>P</w:t>
      </w:r>
      <w:r w:rsidR="005A2FD1" w:rsidRPr="001B3896">
        <w:rPr>
          <w:lang w:val="en-US"/>
        </w:rPr>
        <w:t xml:space="preserve">romotion of </w:t>
      </w:r>
      <w:r w:rsidR="005A2FD1">
        <w:rPr>
          <w:lang w:val="en-US"/>
        </w:rPr>
        <w:t>E</w:t>
      </w:r>
      <w:r w:rsidR="005A2FD1" w:rsidRPr="001B3896">
        <w:rPr>
          <w:lang w:val="en-US"/>
        </w:rPr>
        <w:t xml:space="preserve">mployment of the </w:t>
      </w:r>
      <w:r w:rsidR="005A2FD1">
        <w:rPr>
          <w:lang w:val="en-US"/>
        </w:rPr>
        <w:t>P</w:t>
      </w:r>
      <w:r w:rsidR="005A2FD1" w:rsidRPr="001B3896">
        <w:rPr>
          <w:lang w:val="en-US"/>
        </w:rPr>
        <w:t>opulation (</w:t>
      </w:r>
      <w:r w:rsidR="005A2FD1">
        <w:rPr>
          <w:lang w:val="en-US"/>
        </w:rPr>
        <w:t>QAS</w:t>
      </w:r>
      <w:r w:rsidR="005A2FD1" w:rsidRPr="001B3896">
        <w:rPr>
          <w:lang w:val="en-US"/>
        </w:rPr>
        <w:t>)</w:t>
      </w:r>
      <w:r w:rsidR="005A2FD1">
        <w:rPr>
          <w:lang w:val="en-US"/>
        </w:rPr>
        <w:t xml:space="preserve"> </w:t>
      </w:r>
      <w:r w:rsidR="005A2FD1" w:rsidRPr="009061C4">
        <w:rPr>
          <w:lang w:val="en-US"/>
        </w:rPr>
        <w:t>–</w:t>
      </w:r>
      <w:r w:rsidR="005A2FD1">
        <w:rPr>
          <w:lang w:val="en-US"/>
        </w:rPr>
        <w:t xml:space="preserve"> </w:t>
      </w:r>
      <w:r w:rsidR="005A2FD1" w:rsidRPr="001B3896">
        <w:rPr>
          <w:lang w:val="en-US"/>
        </w:rPr>
        <w:t>2015-2019</w:t>
      </w:r>
      <w:r w:rsidR="005A2FD1">
        <w:rPr>
          <w:lang w:val="en-US"/>
        </w:rPr>
        <w:t>;</w:t>
      </w:r>
      <w:r w:rsidR="005A2FD1" w:rsidRPr="005A2FD1">
        <w:rPr>
          <w:lang w:val="en-US"/>
        </w:rPr>
        <w:t xml:space="preserve"> </w:t>
      </w:r>
      <w:r w:rsidR="005A2FD1">
        <w:rPr>
          <w:lang w:val="en-US"/>
        </w:rPr>
        <w:t>Sample Survey</w:t>
      </w:r>
      <w:r w:rsidR="005A2FD1" w:rsidRPr="001B3896">
        <w:rPr>
          <w:lang w:val="en-US"/>
        </w:rPr>
        <w:t xml:space="preserve"> o</w:t>
      </w:r>
      <w:r w:rsidR="00401D5E">
        <w:rPr>
          <w:lang w:val="en-US"/>
        </w:rPr>
        <w:t>n</w:t>
      </w:r>
      <w:r w:rsidR="005A2FD1" w:rsidRPr="001B3896">
        <w:rPr>
          <w:lang w:val="en-US"/>
        </w:rPr>
        <w:t xml:space="preserve"> the of the </w:t>
      </w:r>
      <w:r w:rsidR="005A2FD1">
        <w:rPr>
          <w:lang w:val="en-US"/>
        </w:rPr>
        <w:t>U</w:t>
      </w:r>
      <w:r w:rsidR="005A2FD1" w:rsidRPr="001B3896">
        <w:rPr>
          <w:lang w:val="en-US"/>
        </w:rPr>
        <w:t xml:space="preserve">se of the </w:t>
      </w:r>
      <w:r w:rsidR="005A2FD1">
        <w:rPr>
          <w:lang w:val="en-US"/>
        </w:rPr>
        <w:t>D</w:t>
      </w:r>
      <w:r w:rsidR="005A2FD1" w:rsidRPr="001B3896">
        <w:rPr>
          <w:lang w:val="en-US"/>
        </w:rPr>
        <w:t xml:space="preserve">aily </w:t>
      </w:r>
      <w:r w:rsidR="005A2FD1">
        <w:rPr>
          <w:lang w:val="en-US"/>
        </w:rPr>
        <w:t>T</w:t>
      </w:r>
      <w:r w:rsidR="005A2FD1" w:rsidRPr="001B3896">
        <w:rPr>
          <w:lang w:val="en-US"/>
        </w:rPr>
        <w:t xml:space="preserve">ime </w:t>
      </w:r>
      <w:r w:rsidR="005A2FD1">
        <w:rPr>
          <w:lang w:val="en-US"/>
        </w:rPr>
        <w:t>F</w:t>
      </w:r>
      <w:r w:rsidR="005A2FD1" w:rsidRPr="001B3896">
        <w:rPr>
          <w:lang w:val="en-US"/>
        </w:rPr>
        <w:t xml:space="preserve">und by the </w:t>
      </w:r>
      <w:r w:rsidR="005A2FD1">
        <w:rPr>
          <w:lang w:val="en-US"/>
        </w:rPr>
        <w:t>P</w:t>
      </w:r>
      <w:r w:rsidR="005A2FD1" w:rsidRPr="001B3896">
        <w:rPr>
          <w:lang w:val="en-US"/>
        </w:rPr>
        <w:t>opulation</w:t>
      </w:r>
      <w:r w:rsidR="005A2FD1">
        <w:rPr>
          <w:lang w:val="en-US"/>
        </w:rPr>
        <w:t xml:space="preserve"> (SSUDTF) –</w:t>
      </w:r>
      <w:r w:rsidR="005A2FD1" w:rsidRPr="001B3896">
        <w:rPr>
          <w:lang w:val="en-US"/>
        </w:rPr>
        <w:t xml:space="preserve"> 2019</w:t>
      </w:r>
      <w:r w:rsidR="005A2FD1">
        <w:rPr>
          <w:lang w:val="en-US"/>
        </w:rPr>
        <w:t xml:space="preserve">; </w:t>
      </w:r>
      <w:r w:rsidRPr="009061C4">
        <w:rPr>
          <w:lang w:val="en-US"/>
        </w:rPr>
        <w:t>Russian Longitudinal Monitoring Survey</w:t>
      </w:r>
      <w:r w:rsidR="00401D5E">
        <w:rPr>
          <w:lang w:val="en-US"/>
        </w:rPr>
        <w:t>,</w:t>
      </w:r>
      <w:r w:rsidRPr="009061C4">
        <w:rPr>
          <w:lang w:val="en-US"/>
        </w:rPr>
        <w:t xml:space="preserve"> Higher School of Economics (RLMS</w:t>
      </w:r>
      <w:r w:rsidR="00401D5E">
        <w:rPr>
          <w:lang w:val="en-US"/>
        </w:rPr>
        <w:t>,</w:t>
      </w:r>
      <w:r w:rsidR="001B3896">
        <w:rPr>
          <w:lang w:val="en-US"/>
        </w:rPr>
        <w:t xml:space="preserve"> </w:t>
      </w:r>
      <w:r w:rsidRPr="009061C4">
        <w:rPr>
          <w:lang w:val="en-US"/>
        </w:rPr>
        <w:t xml:space="preserve">HSE) </w:t>
      </w:r>
      <w:r w:rsidR="001B3896" w:rsidRPr="009061C4">
        <w:rPr>
          <w:lang w:val="en-US"/>
        </w:rPr>
        <w:t>–</w:t>
      </w:r>
      <w:r w:rsidR="001B3896">
        <w:rPr>
          <w:lang w:val="en-US"/>
        </w:rPr>
        <w:t xml:space="preserve"> </w:t>
      </w:r>
      <w:r w:rsidRPr="009061C4">
        <w:rPr>
          <w:lang w:val="en-US"/>
        </w:rPr>
        <w:t>201</w:t>
      </w:r>
      <w:r w:rsidR="001B3896">
        <w:rPr>
          <w:lang w:val="en-US"/>
        </w:rPr>
        <w:t>9</w:t>
      </w:r>
      <w:r w:rsidR="00B8276B">
        <w:rPr>
          <w:lang w:val="en-US"/>
        </w:rPr>
        <w:t xml:space="preserve">; </w:t>
      </w:r>
      <w:r w:rsidR="00893950" w:rsidRPr="009061C4">
        <w:rPr>
          <w:lang w:val="en-US"/>
        </w:rPr>
        <w:t xml:space="preserve">Comprehensive Survey of Living Conditions (CSLC) – </w:t>
      </w:r>
      <w:r w:rsidR="00893950">
        <w:rPr>
          <w:lang w:val="en-US"/>
        </w:rPr>
        <w:t xml:space="preserve">2020; </w:t>
      </w:r>
      <w:r w:rsidR="00B8276B">
        <w:rPr>
          <w:lang w:val="en-US"/>
        </w:rPr>
        <w:t>s</w:t>
      </w:r>
      <w:r w:rsidR="00B8276B" w:rsidRPr="00B8276B">
        <w:rPr>
          <w:lang w:val="en-US"/>
        </w:rPr>
        <w:t xml:space="preserve">ample survey "Reproductive and </w:t>
      </w:r>
      <w:r w:rsidR="00B8276B">
        <w:rPr>
          <w:lang w:val="en-US"/>
        </w:rPr>
        <w:t>S</w:t>
      </w:r>
      <w:r w:rsidR="00B8276B" w:rsidRPr="00B8276B">
        <w:rPr>
          <w:lang w:val="en-US"/>
        </w:rPr>
        <w:t>elf-</w:t>
      </w:r>
      <w:r w:rsidR="00B8276B">
        <w:rPr>
          <w:lang w:val="en-US"/>
        </w:rPr>
        <w:t>P</w:t>
      </w:r>
      <w:r w:rsidR="00B8276B" w:rsidRPr="00B8276B">
        <w:rPr>
          <w:lang w:val="en-US"/>
        </w:rPr>
        <w:t xml:space="preserve">reserving </w:t>
      </w:r>
      <w:r w:rsidR="00B8276B">
        <w:rPr>
          <w:lang w:val="en-US"/>
        </w:rPr>
        <w:t>B</w:t>
      </w:r>
      <w:r w:rsidR="00B8276B" w:rsidRPr="00B8276B">
        <w:rPr>
          <w:lang w:val="en-US"/>
        </w:rPr>
        <w:t xml:space="preserve">ehavior of the </w:t>
      </w:r>
      <w:r w:rsidR="00B8276B">
        <w:rPr>
          <w:lang w:val="en-US"/>
        </w:rPr>
        <w:t>P</w:t>
      </w:r>
      <w:r w:rsidR="00B8276B" w:rsidRPr="00B8276B">
        <w:rPr>
          <w:lang w:val="en-US"/>
        </w:rPr>
        <w:t>opulation of the Republic of Tatarstan" (RSP</w:t>
      </w:r>
      <w:r w:rsidR="00B8276B">
        <w:rPr>
          <w:lang w:val="en-US"/>
        </w:rPr>
        <w:t>B</w:t>
      </w:r>
      <w:r w:rsidR="00893950">
        <w:rPr>
          <w:lang w:val="en-US"/>
        </w:rPr>
        <w:t>P</w:t>
      </w:r>
      <w:r w:rsidR="00B8276B" w:rsidRPr="00B8276B">
        <w:rPr>
          <w:lang w:val="en-US"/>
        </w:rPr>
        <w:t xml:space="preserve"> RT)</w:t>
      </w:r>
      <w:r w:rsidR="00B8276B">
        <w:rPr>
          <w:lang w:val="en-US"/>
        </w:rPr>
        <w:t xml:space="preserve"> – </w:t>
      </w:r>
      <w:r w:rsidR="00B8276B" w:rsidRPr="00B8276B">
        <w:rPr>
          <w:lang w:val="en-US"/>
        </w:rPr>
        <w:t xml:space="preserve">2020, </w:t>
      </w:r>
      <w:r w:rsidR="00893950" w:rsidRPr="00B8276B">
        <w:rPr>
          <w:lang w:val="en-US"/>
        </w:rPr>
        <w:t>"</w:t>
      </w:r>
      <w:r w:rsidR="00B8276B" w:rsidRPr="00B8276B">
        <w:rPr>
          <w:lang w:val="en-US"/>
        </w:rPr>
        <w:t xml:space="preserve">Epidemiological </w:t>
      </w:r>
      <w:r w:rsidR="00893950">
        <w:rPr>
          <w:lang w:val="en-US"/>
        </w:rPr>
        <w:t>Survey</w:t>
      </w:r>
      <w:r w:rsidR="00B8276B" w:rsidRPr="00B8276B">
        <w:rPr>
          <w:lang w:val="en-US"/>
        </w:rPr>
        <w:t xml:space="preserve"> of the </w:t>
      </w:r>
      <w:r w:rsidR="00893950">
        <w:rPr>
          <w:lang w:val="en-US"/>
        </w:rPr>
        <w:t>P</w:t>
      </w:r>
      <w:r w:rsidR="00B8276B" w:rsidRPr="00B8276B">
        <w:rPr>
          <w:lang w:val="en-US"/>
        </w:rPr>
        <w:t xml:space="preserve">revalence of </w:t>
      </w:r>
      <w:r w:rsidR="00893950">
        <w:rPr>
          <w:lang w:val="en-US"/>
        </w:rPr>
        <w:t>G</w:t>
      </w:r>
      <w:r w:rsidR="00B8276B" w:rsidRPr="00B8276B">
        <w:rPr>
          <w:lang w:val="en-US"/>
        </w:rPr>
        <w:t xml:space="preserve">eriatric </w:t>
      </w:r>
      <w:r w:rsidR="00893950">
        <w:rPr>
          <w:lang w:val="en-US"/>
        </w:rPr>
        <w:t>S</w:t>
      </w:r>
      <w:r w:rsidR="00B8276B" w:rsidRPr="00B8276B">
        <w:rPr>
          <w:lang w:val="en-US"/>
        </w:rPr>
        <w:t xml:space="preserve">yndromes and </w:t>
      </w:r>
      <w:r w:rsidR="00893950">
        <w:rPr>
          <w:lang w:val="en-US"/>
        </w:rPr>
        <w:t>A</w:t>
      </w:r>
      <w:r w:rsidR="00B8276B" w:rsidRPr="00B8276B">
        <w:rPr>
          <w:lang w:val="en-US"/>
        </w:rPr>
        <w:t>ge-</w:t>
      </w:r>
      <w:r w:rsidR="00893950">
        <w:rPr>
          <w:lang w:val="en-US"/>
        </w:rPr>
        <w:t>A</w:t>
      </w:r>
      <w:r w:rsidR="00B8276B" w:rsidRPr="00B8276B">
        <w:rPr>
          <w:lang w:val="en-US"/>
        </w:rPr>
        <w:t xml:space="preserve">ssociated </w:t>
      </w:r>
      <w:r w:rsidR="00893950">
        <w:rPr>
          <w:lang w:val="en-US"/>
        </w:rPr>
        <w:t>D</w:t>
      </w:r>
      <w:r w:rsidR="00B8276B" w:rsidRPr="00B8276B">
        <w:rPr>
          <w:lang w:val="en-US"/>
        </w:rPr>
        <w:t xml:space="preserve">iseases </w:t>
      </w:r>
      <w:r w:rsidR="00893950">
        <w:rPr>
          <w:lang w:val="en-US"/>
        </w:rPr>
        <w:t>of</w:t>
      </w:r>
      <w:r w:rsidR="00B8276B" w:rsidRPr="00B8276B">
        <w:rPr>
          <w:lang w:val="en-US"/>
        </w:rPr>
        <w:t xml:space="preserve"> the </w:t>
      </w:r>
      <w:r w:rsidR="00893950">
        <w:rPr>
          <w:lang w:val="en-US"/>
        </w:rPr>
        <w:t>E</w:t>
      </w:r>
      <w:r w:rsidR="00B8276B" w:rsidRPr="00B8276B">
        <w:rPr>
          <w:lang w:val="en-US"/>
        </w:rPr>
        <w:t xml:space="preserve">lderly in </w:t>
      </w:r>
      <w:r w:rsidR="00893950">
        <w:rPr>
          <w:lang w:val="en-US"/>
        </w:rPr>
        <w:t>R</w:t>
      </w:r>
      <w:r w:rsidR="00B8276B" w:rsidRPr="00B8276B">
        <w:rPr>
          <w:lang w:val="en-US"/>
        </w:rPr>
        <w:t xml:space="preserve">egions of the Russian Federation with </w:t>
      </w:r>
      <w:r w:rsidR="00893950">
        <w:rPr>
          <w:lang w:val="en-US"/>
        </w:rPr>
        <w:t>D</w:t>
      </w:r>
      <w:r w:rsidR="00B8276B" w:rsidRPr="00B8276B">
        <w:rPr>
          <w:lang w:val="en-US"/>
        </w:rPr>
        <w:t xml:space="preserve">ifferent </w:t>
      </w:r>
      <w:r w:rsidR="00893950">
        <w:rPr>
          <w:lang w:val="en-US"/>
        </w:rPr>
        <w:t>C</w:t>
      </w:r>
      <w:r w:rsidR="00B8276B" w:rsidRPr="00B8276B">
        <w:rPr>
          <w:lang w:val="en-US"/>
        </w:rPr>
        <w:t xml:space="preserve">limatic, </w:t>
      </w:r>
      <w:r w:rsidR="00893950">
        <w:rPr>
          <w:lang w:val="en-US"/>
        </w:rPr>
        <w:t>E</w:t>
      </w:r>
      <w:r w:rsidR="00B8276B" w:rsidRPr="00B8276B">
        <w:rPr>
          <w:lang w:val="en-US"/>
        </w:rPr>
        <w:t xml:space="preserve">conomic and </w:t>
      </w:r>
      <w:r w:rsidR="00893950">
        <w:rPr>
          <w:lang w:val="en-US"/>
        </w:rPr>
        <w:t>D</w:t>
      </w:r>
      <w:r w:rsidR="00B8276B" w:rsidRPr="00B8276B">
        <w:rPr>
          <w:lang w:val="en-US"/>
        </w:rPr>
        <w:t xml:space="preserve">emographic </w:t>
      </w:r>
      <w:r w:rsidR="00893950">
        <w:rPr>
          <w:lang w:val="en-US"/>
        </w:rPr>
        <w:t>C</w:t>
      </w:r>
      <w:r w:rsidR="00B8276B" w:rsidRPr="00B8276B">
        <w:rPr>
          <w:lang w:val="en-US"/>
        </w:rPr>
        <w:t>haracteristics</w:t>
      </w:r>
      <w:r w:rsidR="00893950" w:rsidRPr="00B8276B">
        <w:rPr>
          <w:lang w:val="en-US"/>
        </w:rPr>
        <w:t>"</w:t>
      </w:r>
      <w:r w:rsidR="00B8276B" w:rsidRPr="00B8276B">
        <w:rPr>
          <w:lang w:val="en-US"/>
        </w:rPr>
        <w:t xml:space="preserve"> (</w:t>
      </w:r>
      <w:r w:rsidR="00401D5E">
        <w:rPr>
          <w:lang w:val="en-GB"/>
        </w:rPr>
        <w:t>EUCALYPTUS</w:t>
      </w:r>
      <w:r w:rsidR="00B8276B" w:rsidRPr="00B8276B">
        <w:rPr>
          <w:lang w:val="en-US"/>
        </w:rPr>
        <w:t>), conducted</w:t>
      </w:r>
      <w:r w:rsidR="00401D5E">
        <w:rPr>
          <w:lang w:val="en-US"/>
        </w:rPr>
        <w:t xml:space="preserve"> by</w:t>
      </w:r>
      <w:r w:rsidR="00B8276B" w:rsidRPr="00B8276B">
        <w:rPr>
          <w:lang w:val="en-US"/>
        </w:rPr>
        <w:t xml:space="preserve"> Russian Gerontological Research and Clinical Center of the Ministry of Health of the Russian Federation with the participation of ISP NRU HSE in 2018-2019.</w:t>
      </w:r>
    </w:p>
    <w:p w14:paraId="3627EFAD" w14:textId="77777777" w:rsidR="00AF773A" w:rsidRPr="00893950" w:rsidRDefault="00AF773A" w:rsidP="00AF773A">
      <w:pPr>
        <w:pStyle w:val="a3"/>
        <w:numPr>
          <w:ilvl w:val="0"/>
          <w:numId w:val="1"/>
        </w:numPr>
        <w:spacing w:before="0" w:beforeAutospacing="0" w:after="0" w:afterAutospacing="0"/>
        <w:ind w:left="0" w:firstLine="709"/>
        <w:jc w:val="both"/>
        <w:rPr>
          <w:b/>
          <w:lang w:val="en-US"/>
        </w:rPr>
      </w:pPr>
      <w:r w:rsidRPr="009061C4">
        <w:rPr>
          <w:b/>
          <w:bCs/>
          <w:lang w:val="en-US"/>
        </w:rPr>
        <w:t xml:space="preserve">Results of research: </w:t>
      </w:r>
    </w:p>
    <w:p w14:paraId="352295F1" w14:textId="088FB3D3" w:rsidR="00893950" w:rsidRPr="00893950" w:rsidRDefault="00893950" w:rsidP="00893950">
      <w:pPr>
        <w:pStyle w:val="a3"/>
        <w:spacing w:before="0" w:beforeAutospacing="0" w:after="0" w:afterAutospacing="0"/>
        <w:ind w:firstLine="709"/>
        <w:contextualSpacing/>
        <w:jc w:val="both"/>
        <w:rPr>
          <w:bCs/>
          <w:lang w:val="en-US"/>
        </w:rPr>
      </w:pPr>
      <w:r w:rsidRPr="00893950">
        <w:rPr>
          <w:bCs/>
          <w:lang w:val="en-US"/>
        </w:rPr>
        <w:t>The analysis of the normative legal acts showed that the pilot project for the creation of</w:t>
      </w:r>
      <w:r w:rsidR="00401D5E">
        <w:rPr>
          <w:bCs/>
          <w:lang w:val="en-US"/>
        </w:rPr>
        <w:t xml:space="preserve"> the</w:t>
      </w:r>
      <w:r w:rsidRPr="00893950">
        <w:rPr>
          <w:bCs/>
          <w:lang w:val="en-US"/>
        </w:rPr>
        <w:t xml:space="preserve"> </w:t>
      </w:r>
      <w:r w:rsidR="00A22EC2">
        <w:rPr>
          <w:bCs/>
          <w:lang w:val="en-US"/>
        </w:rPr>
        <w:t>LTCS</w:t>
      </w:r>
      <w:r w:rsidRPr="00893950">
        <w:rPr>
          <w:bCs/>
          <w:lang w:val="en-US"/>
        </w:rPr>
        <w:t xml:space="preserve"> is</w:t>
      </w:r>
      <w:r w:rsidR="00401D5E">
        <w:rPr>
          <w:bCs/>
          <w:lang w:val="en-US"/>
        </w:rPr>
        <w:t xml:space="preserve"> </w:t>
      </w:r>
      <w:r w:rsidR="00401D5E" w:rsidRPr="00893950">
        <w:rPr>
          <w:bCs/>
          <w:lang w:val="en-US"/>
        </w:rPr>
        <w:t>not only</w:t>
      </w:r>
      <w:r w:rsidRPr="00893950">
        <w:rPr>
          <w:bCs/>
          <w:lang w:val="en-US"/>
        </w:rPr>
        <w:t xml:space="preserve"> focused on improving the quality of services for </w:t>
      </w:r>
      <w:r w:rsidR="00A22EC2">
        <w:rPr>
          <w:bCs/>
          <w:lang w:val="en-US"/>
        </w:rPr>
        <w:t>people</w:t>
      </w:r>
      <w:r w:rsidRPr="00893950">
        <w:rPr>
          <w:bCs/>
          <w:lang w:val="en-US"/>
        </w:rPr>
        <w:t xml:space="preserve"> with a self-service deficit, but also contributes to the introduction</w:t>
      </w:r>
      <w:r w:rsidR="00401D5E">
        <w:rPr>
          <w:bCs/>
          <w:lang w:val="en-US"/>
        </w:rPr>
        <w:t xml:space="preserve"> of modern </w:t>
      </w:r>
      <w:r w:rsidR="00401D5E" w:rsidRPr="00893950">
        <w:rPr>
          <w:bCs/>
          <w:lang w:val="en-US"/>
        </w:rPr>
        <w:t>principles of needs assessment</w:t>
      </w:r>
      <w:r w:rsidR="00401D5E">
        <w:rPr>
          <w:bCs/>
          <w:lang w:val="en-US"/>
        </w:rPr>
        <w:t xml:space="preserve"> </w:t>
      </w:r>
      <w:r w:rsidR="00A22EC2" w:rsidRPr="00893950">
        <w:rPr>
          <w:bCs/>
          <w:lang w:val="en-US"/>
        </w:rPr>
        <w:t>into Russian practice</w:t>
      </w:r>
      <w:r w:rsidRPr="00893950">
        <w:rPr>
          <w:bCs/>
          <w:lang w:val="en-US"/>
        </w:rPr>
        <w:t>. The</w:t>
      </w:r>
      <w:r w:rsidR="00BF2B2D" w:rsidRPr="00AE4BE9">
        <w:rPr>
          <w:bCs/>
          <w:lang w:val="en-US"/>
        </w:rPr>
        <w:t xml:space="preserve"> </w:t>
      </w:r>
      <w:r w:rsidR="00BF2B2D">
        <w:rPr>
          <w:bCs/>
          <w:lang w:val="en-GB"/>
        </w:rPr>
        <w:t>implemented</w:t>
      </w:r>
      <w:r w:rsidRPr="00893950">
        <w:rPr>
          <w:bCs/>
          <w:lang w:val="en-US"/>
        </w:rPr>
        <w:t xml:space="preserve"> method of typing (functional diagnostics) makes it possible to </w:t>
      </w:r>
      <w:r w:rsidR="00A22EC2" w:rsidRPr="00893950">
        <w:rPr>
          <w:bCs/>
          <w:lang w:val="en-US"/>
        </w:rPr>
        <w:t>consider</w:t>
      </w:r>
      <w:r w:rsidRPr="00893950">
        <w:rPr>
          <w:bCs/>
          <w:lang w:val="en-US"/>
        </w:rPr>
        <w:t xml:space="preserve"> the need for </w:t>
      </w:r>
      <w:r w:rsidR="00BF2B2D">
        <w:rPr>
          <w:bCs/>
          <w:lang w:val="en-US"/>
        </w:rPr>
        <w:t>care not only in</w:t>
      </w:r>
      <w:r w:rsidRPr="00893950">
        <w:rPr>
          <w:bCs/>
          <w:lang w:val="en-US"/>
        </w:rPr>
        <w:t xml:space="preserve"> disabled people</w:t>
      </w:r>
      <w:r w:rsidR="00BF2B2D">
        <w:rPr>
          <w:bCs/>
          <w:lang w:val="en-US"/>
        </w:rPr>
        <w:t xml:space="preserve"> but</w:t>
      </w:r>
      <w:r w:rsidR="00A22EC2">
        <w:rPr>
          <w:bCs/>
          <w:lang w:val="en-US"/>
        </w:rPr>
        <w:t xml:space="preserve"> </w:t>
      </w:r>
      <w:r w:rsidR="00BF2B2D">
        <w:rPr>
          <w:bCs/>
          <w:lang w:val="en-US"/>
        </w:rPr>
        <w:t>in</w:t>
      </w:r>
      <w:r w:rsidR="00A22EC2">
        <w:rPr>
          <w:bCs/>
          <w:lang w:val="en-US"/>
        </w:rPr>
        <w:t xml:space="preserve"> elderly</w:t>
      </w:r>
      <w:r w:rsidRPr="00893950">
        <w:rPr>
          <w:bCs/>
          <w:lang w:val="en-US"/>
        </w:rPr>
        <w:t xml:space="preserve"> </w:t>
      </w:r>
      <w:r w:rsidR="00BF2B2D">
        <w:rPr>
          <w:bCs/>
          <w:lang w:val="en-US"/>
        </w:rPr>
        <w:t>too</w:t>
      </w:r>
      <w:r w:rsidRPr="00893950">
        <w:rPr>
          <w:bCs/>
          <w:lang w:val="en-US"/>
        </w:rPr>
        <w:t xml:space="preserve">. The pilot project contributes to the transition to a formalized procedure </w:t>
      </w:r>
      <w:r w:rsidR="00BF2B2D">
        <w:rPr>
          <w:bCs/>
          <w:lang w:val="en-US"/>
        </w:rPr>
        <w:t xml:space="preserve">of </w:t>
      </w:r>
      <w:r w:rsidRPr="00893950">
        <w:rPr>
          <w:bCs/>
          <w:lang w:val="en-US"/>
        </w:rPr>
        <w:t>needs</w:t>
      </w:r>
      <w:r w:rsidR="00BF2B2D">
        <w:rPr>
          <w:bCs/>
          <w:lang w:val="en-US"/>
        </w:rPr>
        <w:t xml:space="preserve"> assessment</w:t>
      </w:r>
      <w:r w:rsidRPr="00893950">
        <w:rPr>
          <w:bCs/>
          <w:lang w:val="en-US"/>
        </w:rPr>
        <w:t xml:space="preserve">, providing equal chances of access to </w:t>
      </w:r>
      <w:r w:rsidR="00BF2B2D">
        <w:rPr>
          <w:bCs/>
          <w:lang w:val="en-US"/>
        </w:rPr>
        <w:t>care</w:t>
      </w:r>
      <w:r w:rsidRPr="00893950">
        <w:rPr>
          <w:bCs/>
          <w:lang w:val="en-US"/>
        </w:rPr>
        <w:t xml:space="preserve"> for </w:t>
      </w:r>
      <w:r w:rsidR="00BF2B2D">
        <w:rPr>
          <w:bCs/>
          <w:lang w:val="en-US"/>
        </w:rPr>
        <w:t>residents of all the regions</w:t>
      </w:r>
      <w:r w:rsidRPr="00893950">
        <w:rPr>
          <w:bCs/>
          <w:lang w:val="en-US"/>
        </w:rPr>
        <w:t xml:space="preserve"> of the country, but </w:t>
      </w:r>
      <w:r w:rsidR="00A22EC2">
        <w:rPr>
          <w:bCs/>
          <w:lang w:val="en-US"/>
        </w:rPr>
        <w:t>it</w:t>
      </w:r>
      <w:r w:rsidRPr="00893950">
        <w:rPr>
          <w:bCs/>
          <w:lang w:val="en-US"/>
        </w:rPr>
        <w:t xml:space="preserve"> has not been fully implemented</w:t>
      </w:r>
      <w:r w:rsidR="00BF2B2D" w:rsidRPr="00AE4BE9">
        <w:rPr>
          <w:bCs/>
          <w:lang w:val="en-US"/>
        </w:rPr>
        <w:t xml:space="preserve"> </w:t>
      </w:r>
      <w:r w:rsidR="00BF2B2D">
        <w:rPr>
          <w:bCs/>
          <w:lang w:val="en-GB"/>
        </w:rPr>
        <w:t>yet</w:t>
      </w:r>
      <w:r w:rsidRPr="00893950">
        <w:rPr>
          <w:bCs/>
          <w:lang w:val="en-US"/>
        </w:rPr>
        <w:t xml:space="preserve"> due to differences in </w:t>
      </w:r>
      <w:r w:rsidR="00BF2B2D">
        <w:rPr>
          <w:bCs/>
          <w:lang w:val="en-US"/>
        </w:rPr>
        <w:t xml:space="preserve">regional </w:t>
      </w:r>
      <w:r w:rsidR="00412864">
        <w:rPr>
          <w:bCs/>
          <w:lang w:val="en-GB"/>
        </w:rPr>
        <w:t>norms</w:t>
      </w:r>
      <w:r w:rsidR="00BF2B2D">
        <w:rPr>
          <w:bCs/>
          <w:lang w:val="en-US"/>
        </w:rPr>
        <w:t xml:space="preserve"> of </w:t>
      </w:r>
      <w:r w:rsidR="00BF2B2D">
        <w:rPr>
          <w:bCs/>
          <w:lang w:val="en-GB"/>
        </w:rPr>
        <w:t>care</w:t>
      </w:r>
      <w:r w:rsidRPr="00893950">
        <w:rPr>
          <w:bCs/>
          <w:lang w:val="en-US"/>
        </w:rPr>
        <w:t xml:space="preserve"> for each individual care group. In this regard, it is necessary to </w:t>
      </w:r>
      <w:r w:rsidR="00A22EC2" w:rsidRPr="00893950">
        <w:rPr>
          <w:bCs/>
          <w:lang w:val="en-US"/>
        </w:rPr>
        <w:t>consider</w:t>
      </w:r>
      <w:r w:rsidRPr="00893950">
        <w:rPr>
          <w:bCs/>
          <w:lang w:val="en-US"/>
        </w:rPr>
        <w:t xml:space="preserve"> the experience of the developed countries of the world, in which</w:t>
      </w:r>
      <w:r w:rsidR="003809EE" w:rsidRPr="003809EE">
        <w:rPr>
          <w:bCs/>
          <w:lang w:val="en-US"/>
        </w:rPr>
        <w:t xml:space="preserve">, in the distribution of care, as well as medical care, the principle of equal access to services is used (as in health </w:t>
      </w:r>
      <w:r w:rsidR="003809EE">
        <w:rPr>
          <w:bCs/>
          <w:lang w:val="en-US"/>
        </w:rPr>
        <w:t>sector</w:t>
      </w:r>
      <w:r w:rsidR="003809EE" w:rsidRPr="003809EE">
        <w:rPr>
          <w:bCs/>
          <w:lang w:val="en-US"/>
        </w:rPr>
        <w:t xml:space="preserve">), </w:t>
      </w:r>
      <w:r w:rsidR="004D393E">
        <w:rPr>
          <w:bCs/>
          <w:lang w:val="en-US"/>
        </w:rPr>
        <w:t>but</w:t>
      </w:r>
      <w:r w:rsidR="003809EE" w:rsidRPr="003809EE">
        <w:rPr>
          <w:bCs/>
          <w:lang w:val="en-US"/>
        </w:rPr>
        <w:t xml:space="preserve"> not the principle of the specific needs of certain vulnerable social groups (as in </w:t>
      </w:r>
      <w:r w:rsidR="004D393E">
        <w:rPr>
          <w:bCs/>
          <w:lang w:val="en-US"/>
        </w:rPr>
        <w:t xml:space="preserve">the </w:t>
      </w:r>
      <w:r w:rsidR="003809EE" w:rsidRPr="003809EE">
        <w:rPr>
          <w:bCs/>
          <w:lang w:val="en-US"/>
        </w:rPr>
        <w:t>social systems support).</w:t>
      </w:r>
    </w:p>
    <w:p w14:paraId="0ADF188B" w14:textId="798645D2" w:rsidR="00893950" w:rsidRPr="00893950" w:rsidRDefault="00893950" w:rsidP="00893950">
      <w:pPr>
        <w:pStyle w:val="a3"/>
        <w:spacing w:before="0" w:beforeAutospacing="0" w:after="0" w:afterAutospacing="0"/>
        <w:ind w:firstLine="709"/>
        <w:contextualSpacing/>
        <w:jc w:val="both"/>
        <w:rPr>
          <w:bCs/>
          <w:lang w:val="en-US"/>
        </w:rPr>
      </w:pPr>
      <w:r w:rsidRPr="00893950">
        <w:rPr>
          <w:bCs/>
          <w:lang w:val="en-US"/>
        </w:rPr>
        <w:t xml:space="preserve"> </w:t>
      </w:r>
      <w:r w:rsidR="001F32AC">
        <w:rPr>
          <w:bCs/>
          <w:lang w:val="en-US"/>
        </w:rPr>
        <w:t>T</w:t>
      </w:r>
      <w:r w:rsidRPr="00893950">
        <w:rPr>
          <w:bCs/>
          <w:lang w:val="en-US"/>
        </w:rPr>
        <w:t xml:space="preserve">he data of the </w:t>
      </w:r>
      <w:r w:rsidR="00A47808">
        <w:rPr>
          <w:lang w:val="en-US"/>
        </w:rPr>
        <w:t>QAS</w:t>
      </w:r>
      <w:r w:rsidR="00A47808" w:rsidRPr="00893950">
        <w:rPr>
          <w:bCs/>
          <w:lang w:val="en-US"/>
        </w:rPr>
        <w:t xml:space="preserve"> </w:t>
      </w:r>
      <w:r w:rsidRPr="00893950">
        <w:rPr>
          <w:bCs/>
          <w:lang w:val="en-US"/>
        </w:rPr>
        <w:t>2015-2019 show</w:t>
      </w:r>
      <w:r w:rsidR="001F32AC">
        <w:rPr>
          <w:bCs/>
          <w:lang w:val="en-US"/>
        </w:rPr>
        <w:t>s</w:t>
      </w:r>
      <w:r w:rsidRPr="00893950">
        <w:rPr>
          <w:bCs/>
          <w:lang w:val="en-US"/>
        </w:rPr>
        <w:t xml:space="preserve"> significant differences between urban and rural settlements in the </w:t>
      </w:r>
      <w:r w:rsidR="001F32AC">
        <w:rPr>
          <w:bCs/>
          <w:lang w:val="en-US"/>
        </w:rPr>
        <w:t>accessibility of</w:t>
      </w:r>
      <w:r w:rsidR="001F32AC" w:rsidRPr="00893950">
        <w:rPr>
          <w:bCs/>
          <w:lang w:val="en-US"/>
        </w:rPr>
        <w:t xml:space="preserve"> social services</w:t>
      </w:r>
      <w:r w:rsidR="001F32AC">
        <w:rPr>
          <w:bCs/>
          <w:lang w:val="en-US"/>
        </w:rPr>
        <w:t>, in</w:t>
      </w:r>
      <w:r w:rsidRPr="00893950">
        <w:rPr>
          <w:bCs/>
          <w:lang w:val="en-US"/>
        </w:rPr>
        <w:t xml:space="preserve"> forms of</w:t>
      </w:r>
      <w:r w:rsidR="001F32AC">
        <w:rPr>
          <w:bCs/>
          <w:lang w:val="en-US"/>
        </w:rPr>
        <w:t xml:space="preserve"> the services</w:t>
      </w:r>
      <w:r w:rsidRPr="00893950">
        <w:rPr>
          <w:bCs/>
          <w:lang w:val="en-US"/>
        </w:rPr>
        <w:t xml:space="preserve">, </w:t>
      </w:r>
      <w:r w:rsidR="001F32AC">
        <w:rPr>
          <w:bCs/>
          <w:lang w:val="en-US"/>
        </w:rPr>
        <w:t>in</w:t>
      </w:r>
      <w:r w:rsidRPr="00893950">
        <w:rPr>
          <w:bCs/>
          <w:lang w:val="en-US"/>
        </w:rPr>
        <w:t xml:space="preserve"> possibilities of obtaining them for a fee and</w:t>
      </w:r>
      <w:r w:rsidR="001F32AC">
        <w:rPr>
          <w:bCs/>
          <w:lang w:val="en-US"/>
        </w:rPr>
        <w:t xml:space="preserve"> in</w:t>
      </w:r>
      <w:r w:rsidRPr="00893950">
        <w:rPr>
          <w:bCs/>
          <w:lang w:val="en-US"/>
        </w:rPr>
        <w:t xml:space="preserve"> co-financing. </w:t>
      </w:r>
      <w:r w:rsidR="00A47808">
        <w:rPr>
          <w:bCs/>
          <w:lang w:val="en-US"/>
        </w:rPr>
        <w:t>At the same time</w:t>
      </w:r>
      <w:r w:rsidR="001F32AC">
        <w:rPr>
          <w:bCs/>
          <w:lang w:val="en-US"/>
        </w:rPr>
        <w:t>,</w:t>
      </w:r>
      <w:r w:rsidR="00A47808">
        <w:rPr>
          <w:bCs/>
          <w:lang w:val="en-US"/>
        </w:rPr>
        <w:t xml:space="preserve"> there is </w:t>
      </w:r>
      <w:r w:rsidR="000551A4">
        <w:rPr>
          <w:bCs/>
          <w:lang w:val="en-US"/>
        </w:rPr>
        <w:t xml:space="preserve">a </w:t>
      </w:r>
      <w:r w:rsidRPr="00893950">
        <w:rPr>
          <w:bCs/>
          <w:lang w:val="en-US"/>
        </w:rPr>
        <w:t xml:space="preserve">lack of public </w:t>
      </w:r>
      <w:r w:rsidR="001F32AC">
        <w:rPr>
          <w:bCs/>
          <w:lang w:val="en-US"/>
        </w:rPr>
        <w:t>data</w:t>
      </w:r>
      <w:r w:rsidR="001F32AC" w:rsidRPr="00893950">
        <w:rPr>
          <w:bCs/>
          <w:lang w:val="en-US"/>
        </w:rPr>
        <w:t xml:space="preserve"> </w:t>
      </w:r>
      <w:r w:rsidR="001F32AC">
        <w:rPr>
          <w:bCs/>
          <w:lang w:val="en-US"/>
        </w:rPr>
        <w:t>on</w:t>
      </w:r>
      <w:r w:rsidRPr="00893950">
        <w:rPr>
          <w:bCs/>
          <w:lang w:val="en-US"/>
        </w:rPr>
        <w:t xml:space="preserve"> the long-term care </w:t>
      </w:r>
      <w:r w:rsidR="00A47808" w:rsidRPr="00893950">
        <w:rPr>
          <w:bCs/>
          <w:lang w:val="en-US"/>
        </w:rPr>
        <w:t>services</w:t>
      </w:r>
      <w:r w:rsidR="001F32AC">
        <w:rPr>
          <w:bCs/>
          <w:lang w:val="en-US"/>
        </w:rPr>
        <w:t xml:space="preserve"> provided</w:t>
      </w:r>
      <w:r w:rsidR="00A47808" w:rsidRPr="00893950">
        <w:rPr>
          <w:bCs/>
          <w:lang w:val="en-US"/>
        </w:rPr>
        <w:t xml:space="preserve"> </w:t>
      </w:r>
      <w:r w:rsidRPr="00893950">
        <w:rPr>
          <w:bCs/>
          <w:lang w:val="en-US"/>
        </w:rPr>
        <w:t>by form of social services</w:t>
      </w:r>
      <w:r w:rsidR="001F32AC">
        <w:rPr>
          <w:bCs/>
          <w:lang w:val="en-US"/>
        </w:rPr>
        <w:t>:</w:t>
      </w:r>
      <w:r w:rsidRPr="00893950">
        <w:rPr>
          <w:bCs/>
          <w:lang w:val="en-US"/>
        </w:rPr>
        <w:t xml:space="preserve"> </w:t>
      </w:r>
      <w:r w:rsidR="001F32AC">
        <w:rPr>
          <w:bCs/>
          <w:lang w:val="en-US"/>
        </w:rPr>
        <w:t>on</w:t>
      </w:r>
      <w:r w:rsidRPr="00893950">
        <w:rPr>
          <w:bCs/>
          <w:lang w:val="en-US"/>
        </w:rPr>
        <w:t xml:space="preserve"> material and technical base, </w:t>
      </w:r>
      <w:r w:rsidR="00E74F92" w:rsidRPr="00E74F92">
        <w:rPr>
          <w:bCs/>
          <w:lang w:val="en-US"/>
        </w:rPr>
        <w:t>personnel</w:t>
      </w:r>
      <w:r w:rsidRPr="00893950">
        <w:rPr>
          <w:bCs/>
          <w:lang w:val="en-US"/>
        </w:rPr>
        <w:t>.</w:t>
      </w:r>
    </w:p>
    <w:p w14:paraId="6F092313" w14:textId="45379F9C" w:rsidR="00893950" w:rsidRPr="00893950" w:rsidRDefault="00893950" w:rsidP="00893950">
      <w:pPr>
        <w:pStyle w:val="a3"/>
        <w:spacing w:before="0" w:beforeAutospacing="0" w:after="0" w:afterAutospacing="0"/>
        <w:ind w:firstLine="709"/>
        <w:contextualSpacing/>
        <w:jc w:val="both"/>
        <w:rPr>
          <w:bCs/>
          <w:lang w:val="en-US"/>
        </w:rPr>
      </w:pPr>
      <w:r w:rsidRPr="00893950">
        <w:rPr>
          <w:bCs/>
          <w:lang w:val="en-US"/>
        </w:rPr>
        <w:lastRenderedPageBreak/>
        <w:t xml:space="preserve">The comparative assessments of the legal regulation of consumer protection of </w:t>
      </w:r>
      <w:r w:rsidR="00412864">
        <w:rPr>
          <w:bCs/>
          <w:lang w:val="en-US"/>
        </w:rPr>
        <w:t>LTC</w:t>
      </w:r>
      <w:r w:rsidRPr="00893950">
        <w:rPr>
          <w:bCs/>
          <w:lang w:val="en-US"/>
        </w:rPr>
        <w:t xml:space="preserve"> in Russia and countries with </w:t>
      </w:r>
      <w:r w:rsidR="00301F1C">
        <w:rPr>
          <w:bCs/>
          <w:lang w:val="en-US"/>
        </w:rPr>
        <w:t>LTCS</w:t>
      </w:r>
      <w:r w:rsidRPr="00893950">
        <w:rPr>
          <w:bCs/>
          <w:lang w:val="en-US"/>
        </w:rPr>
        <w:t xml:space="preserve"> showed that the Russian legislation establishes the basic rights of recipients of social services. At the same time, there are no tools and mechanisms for realizing the rights of recipients of long-term care services</w:t>
      </w:r>
      <w:r w:rsidR="00301F1C">
        <w:rPr>
          <w:bCs/>
          <w:lang w:val="en-US"/>
        </w:rPr>
        <w:t xml:space="preserve"> – </w:t>
      </w:r>
      <w:r w:rsidRPr="00893950">
        <w:rPr>
          <w:bCs/>
          <w:lang w:val="en-US"/>
        </w:rPr>
        <w:t xml:space="preserve">standards that include characteristics and indicators of services. </w:t>
      </w:r>
    </w:p>
    <w:p w14:paraId="4C937F65" w14:textId="77777777" w:rsidR="00893950" w:rsidRPr="00893950" w:rsidRDefault="00893950" w:rsidP="00893950">
      <w:pPr>
        <w:pStyle w:val="a3"/>
        <w:spacing w:before="0" w:beforeAutospacing="0" w:after="0" w:afterAutospacing="0"/>
        <w:ind w:firstLine="709"/>
        <w:contextualSpacing/>
        <w:jc w:val="both"/>
        <w:rPr>
          <w:bCs/>
          <w:lang w:val="en-US"/>
        </w:rPr>
      </w:pPr>
      <w:r w:rsidRPr="00893950">
        <w:rPr>
          <w:bCs/>
          <w:lang w:val="en-US"/>
        </w:rPr>
        <w:t xml:space="preserve">In connection with the organization of regulation of the </w:t>
      </w:r>
      <w:r w:rsidR="0014065D">
        <w:rPr>
          <w:bCs/>
          <w:lang w:val="en-US"/>
        </w:rPr>
        <w:t>practices</w:t>
      </w:r>
      <w:r w:rsidRPr="00893950">
        <w:rPr>
          <w:bCs/>
          <w:lang w:val="en-US"/>
        </w:rPr>
        <w:t xml:space="preserve"> of </w:t>
      </w:r>
      <w:r w:rsidR="00FF56DB">
        <w:rPr>
          <w:bCs/>
          <w:lang w:val="en-US"/>
        </w:rPr>
        <w:t xml:space="preserve">care </w:t>
      </w:r>
      <w:r w:rsidRPr="00893950">
        <w:rPr>
          <w:bCs/>
          <w:lang w:val="en-US"/>
        </w:rPr>
        <w:t>providers in Russia at the regional level, including through quality control of care, monitoring of the social package of care, th</w:t>
      </w:r>
      <w:r w:rsidR="00301F1C">
        <w:rPr>
          <w:bCs/>
          <w:lang w:val="en-US"/>
        </w:rPr>
        <w:t xml:space="preserve">is study </w:t>
      </w:r>
      <w:r w:rsidRPr="00893950">
        <w:rPr>
          <w:bCs/>
          <w:lang w:val="en-US"/>
        </w:rPr>
        <w:t>identified the risks of regional differences and inequality in care for recipients.</w:t>
      </w:r>
    </w:p>
    <w:p w14:paraId="518B2A52" w14:textId="51CC46DF" w:rsidR="00893950" w:rsidRPr="00893950" w:rsidRDefault="00893950" w:rsidP="00893950">
      <w:pPr>
        <w:pStyle w:val="a3"/>
        <w:spacing w:before="0" w:beforeAutospacing="0" w:after="0" w:afterAutospacing="0"/>
        <w:ind w:firstLine="709"/>
        <w:contextualSpacing/>
        <w:jc w:val="both"/>
        <w:rPr>
          <w:bCs/>
          <w:lang w:val="en-US"/>
        </w:rPr>
      </w:pPr>
      <w:r w:rsidRPr="00893950">
        <w:rPr>
          <w:bCs/>
          <w:lang w:val="en-US"/>
        </w:rPr>
        <w:t>According to the obtained estimates</w:t>
      </w:r>
      <w:r w:rsidR="00FF56DB">
        <w:rPr>
          <w:bCs/>
          <w:lang w:val="en-US"/>
        </w:rPr>
        <w:t xml:space="preserve">, </w:t>
      </w:r>
      <w:r w:rsidRPr="00893950">
        <w:rPr>
          <w:bCs/>
          <w:lang w:val="en-US"/>
        </w:rPr>
        <w:t>relat</w:t>
      </w:r>
      <w:r w:rsidR="00412864">
        <w:rPr>
          <w:bCs/>
          <w:lang w:val="en-US"/>
        </w:rPr>
        <w:t>ive</w:t>
      </w:r>
      <w:r w:rsidRPr="00893950">
        <w:rPr>
          <w:bCs/>
          <w:lang w:val="en-US"/>
        </w:rPr>
        <w:t xml:space="preserve"> care</w:t>
      </w:r>
      <w:r w:rsidR="00FF56DB">
        <w:rPr>
          <w:bCs/>
          <w:lang w:val="en-US"/>
        </w:rPr>
        <w:t xml:space="preserve"> </w:t>
      </w:r>
      <w:r w:rsidRPr="00893950">
        <w:rPr>
          <w:bCs/>
          <w:lang w:val="en-US"/>
        </w:rPr>
        <w:t xml:space="preserve">remains the main channel for providing </w:t>
      </w:r>
      <w:r w:rsidR="00FF56DB">
        <w:rPr>
          <w:bCs/>
          <w:lang w:val="en-US"/>
        </w:rPr>
        <w:t>care</w:t>
      </w:r>
      <w:r w:rsidRPr="00893950">
        <w:rPr>
          <w:bCs/>
          <w:lang w:val="en-US"/>
        </w:rPr>
        <w:t xml:space="preserve"> to people with care deficits in all countries, including Russia. </w:t>
      </w:r>
      <w:r w:rsidR="00301F1C">
        <w:rPr>
          <w:bCs/>
          <w:lang w:val="en-US"/>
        </w:rPr>
        <w:t>Therefore</w:t>
      </w:r>
      <w:r w:rsidRPr="00893950">
        <w:rPr>
          <w:bCs/>
          <w:lang w:val="en-US"/>
        </w:rPr>
        <w:t xml:space="preserve">, home-based care from relatives and friends is the most common way to receive assistance of medical or sanitary and hygienic services - 64.9%. A specially hired person </w:t>
      </w:r>
      <w:r w:rsidR="00301F1C">
        <w:rPr>
          <w:bCs/>
          <w:lang w:val="en-US"/>
        </w:rPr>
        <w:t>cares</w:t>
      </w:r>
      <w:r w:rsidRPr="00893950">
        <w:rPr>
          <w:bCs/>
          <w:lang w:val="en-US"/>
        </w:rPr>
        <w:t xml:space="preserve"> after only 6.3% of respondents.</w:t>
      </w:r>
    </w:p>
    <w:p w14:paraId="62E36374" w14:textId="34477A6E" w:rsidR="00893950" w:rsidRPr="00893950" w:rsidRDefault="00893950" w:rsidP="002F4981">
      <w:pPr>
        <w:pStyle w:val="a3"/>
        <w:spacing w:before="0" w:beforeAutospacing="0" w:after="0" w:afterAutospacing="0"/>
        <w:ind w:firstLine="709"/>
        <w:contextualSpacing/>
        <w:jc w:val="both"/>
        <w:rPr>
          <w:bCs/>
          <w:lang w:val="en-US"/>
        </w:rPr>
      </w:pPr>
      <w:r w:rsidRPr="00893950">
        <w:rPr>
          <w:bCs/>
          <w:lang w:val="en-US"/>
        </w:rPr>
        <w:t xml:space="preserve">The share of people </w:t>
      </w:r>
      <w:r w:rsidR="009E338B">
        <w:rPr>
          <w:bCs/>
          <w:lang w:val="en-US"/>
        </w:rPr>
        <w:t xml:space="preserve">providing </w:t>
      </w:r>
      <w:r w:rsidR="001E2389" w:rsidRPr="001E2389">
        <w:rPr>
          <w:bCs/>
          <w:lang w:val="en-US"/>
        </w:rPr>
        <w:t>relat</w:t>
      </w:r>
      <w:r w:rsidR="00412864">
        <w:rPr>
          <w:bCs/>
          <w:lang w:val="en-US"/>
        </w:rPr>
        <w:t>ive</w:t>
      </w:r>
      <w:r w:rsidR="001E2389">
        <w:rPr>
          <w:bCs/>
          <w:lang w:val="en-US"/>
        </w:rPr>
        <w:t xml:space="preserve"> </w:t>
      </w:r>
      <w:r w:rsidRPr="00893950">
        <w:rPr>
          <w:bCs/>
          <w:lang w:val="en-US"/>
        </w:rPr>
        <w:t>car</w:t>
      </w:r>
      <w:r w:rsidR="00301F1C">
        <w:rPr>
          <w:bCs/>
          <w:lang w:val="en-US"/>
        </w:rPr>
        <w:t>e</w:t>
      </w:r>
      <w:r w:rsidRPr="00893950">
        <w:rPr>
          <w:bCs/>
          <w:lang w:val="en-US"/>
        </w:rPr>
        <w:t xml:space="preserve"> for people aged 50 and over</w:t>
      </w:r>
      <w:r w:rsidR="0014065D">
        <w:rPr>
          <w:bCs/>
          <w:lang w:val="en-US"/>
        </w:rPr>
        <w:t xml:space="preserve"> </w:t>
      </w:r>
      <w:r w:rsidRPr="00893950">
        <w:rPr>
          <w:bCs/>
          <w:lang w:val="en-US"/>
        </w:rPr>
        <w:t xml:space="preserve">is 21.3% according to </w:t>
      </w:r>
      <w:r w:rsidR="009E338B" w:rsidRPr="009061C4">
        <w:rPr>
          <w:lang w:val="en-US"/>
        </w:rPr>
        <w:t>CSLC</w:t>
      </w:r>
      <w:r w:rsidRPr="00893950">
        <w:rPr>
          <w:bCs/>
          <w:lang w:val="en-US"/>
        </w:rPr>
        <w:t xml:space="preserve">-2020 and 16% according to the </w:t>
      </w:r>
      <w:r w:rsidR="009E338B" w:rsidRPr="00B8276B">
        <w:rPr>
          <w:lang w:val="en-US"/>
        </w:rPr>
        <w:t>RSP</w:t>
      </w:r>
      <w:r w:rsidR="009E338B">
        <w:rPr>
          <w:lang w:val="en-US"/>
        </w:rPr>
        <w:t>BP</w:t>
      </w:r>
      <w:r w:rsidR="009E338B" w:rsidRPr="00B8276B">
        <w:rPr>
          <w:lang w:val="en-US"/>
        </w:rPr>
        <w:t xml:space="preserve"> </w:t>
      </w:r>
      <w:r w:rsidRPr="00893950">
        <w:rPr>
          <w:bCs/>
          <w:lang w:val="en-US"/>
        </w:rPr>
        <w:t>RT.</w:t>
      </w:r>
      <w:r w:rsidR="002F4981">
        <w:rPr>
          <w:bCs/>
          <w:lang w:val="en-US"/>
        </w:rPr>
        <w:t xml:space="preserve"> </w:t>
      </w:r>
      <w:r w:rsidR="0014065D">
        <w:rPr>
          <w:bCs/>
          <w:lang w:val="en-US"/>
        </w:rPr>
        <w:t>T</w:t>
      </w:r>
      <w:r w:rsidRPr="00893950">
        <w:rPr>
          <w:bCs/>
          <w:lang w:val="en-US"/>
        </w:rPr>
        <w:t xml:space="preserve">he involvement in </w:t>
      </w:r>
      <w:r w:rsidR="001E2389" w:rsidRPr="001E2389">
        <w:rPr>
          <w:bCs/>
          <w:lang w:val="en-US"/>
        </w:rPr>
        <w:t>relat</w:t>
      </w:r>
      <w:r w:rsidR="00412864">
        <w:rPr>
          <w:bCs/>
          <w:lang w:val="en-US"/>
        </w:rPr>
        <w:t>ive</w:t>
      </w:r>
      <w:r w:rsidR="001E2389">
        <w:rPr>
          <w:bCs/>
          <w:lang w:val="en-US"/>
        </w:rPr>
        <w:t xml:space="preserve"> </w:t>
      </w:r>
      <w:r w:rsidRPr="00893950">
        <w:rPr>
          <w:bCs/>
          <w:lang w:val="en-US"/>
        </w:rPr>
        <w:t>care in Russia is slightly higher than in the OECD countries. In OECD countries, about 10% of the population aged 50 and over is engaged in informal care for people with functional limitations.</w:t>
      </w:r>
    </w:p>
    <w:p w14:paraId="486B46E9" w14:textId="73333C98" w:rsidR="00893950" w:rsidRDefault="00412864" w:rsidP="00893950">
      <w:pPr>
        <w:pStyle w:val="a3"/>
        <w:spacing w:before="0" w:beforeAutospacing="0" w:after="0" w:afterAutospacing="0"/>
        <w:ind w:firstLine="709"/>
        <w:contextualSpacing/>
        <w:jc w:val="both"/>
        <w:rPr>
          <w:bCs/>
          <w:lang w:val="en-US"/>
        </w:rPr>
      </w:pPr>
      <w:r>
        <w:rPr>
          <w:bCs/>
          <w:lang w:val="en-US"/>
        </w:rPr>
        <w:t>The</w:t>
      </w:r>
      <w:r w:rsidR="00893950" w:rsidRPr="00893950">
        <w:rPr>
          <w:bCs/>
          <w:lang w:val="en-US"/>
        </w:rPr>
        <w:t xml:space="preserve"> assessment of the socio-demographic characteristics of </w:t>
      </w:r>
      <w:r w:rsidR="001E2389" w:rsidRPr="001E2389">
        <w:rPr>
          <w:bCs/>
          <w:lang w:val="en-US"/>
        </w:rPr>
        <w:t>relat</w:t>
      </w:r>
      <w:r>
        <w:rPr>
          <w:bCs/>
          <w:lang w:val="en-US"/>
        </w:rPr>
        <w:t>ive</w:t>
      </w:r>
      <w:r w:rsidR="001E2389">
        <w:rPr>
          <w:bCs/>
          <w:lang w:val="en-US"/>
        </w:rPr>
        <w:t xml:space="preserve"> </w:t>
      </w:r>
      <w:r w:rsidR="00893950" w:rsidRPr="00893950">
        <w:rPr>
          <w:bCs/>
          <w:lang w:val="en-US"/>
        </w:rPr>
        <w:t>care donors according to CSLC-2020 show</w:t>
      </w:r>
      <w:r>
        <w:rPr>
          <w:bCs/>
          <w:lang w:val="en-US"/>
        </w:rPr>
        <w:t>s</w:t>
      </w:r>
      <w:r w:rsidR="00893950" w:rsidRPr="00893950">
        <w:rPr>
          <w:bCs/>
          <w:lang w:val="en-US"/>
        </w:rPr>
        <w:t xml:space="preserve"> that care </w:t>
      </w:r>
      <w:r>
        <w:rPr>
          <w:bCs/>
          <w:lang w:val="en-US"/>
        </w:rPr>
        <w:t>these care providers</w:t>
      </w:r>
      <w:r w:rsidRPr="00893950">
        <w:rPr>
          <w:bCs/>
          <w:lang w:val="en-US"/>
        </w:rPr>
        <w:t xml:space="preserve"> </w:t>
      </w:r>
      <w:r w:rsidR="00893950" w:rsidRPr="00893950">
        <w:rPr>
          <w:bCs/>
          <w:lang w:val="en-US"/>
        </w:rPr>
        <w:t xml:space="preserve">are more often represented by women, middle-aged people (30-54 years old), those who live in rural areas and have higher education. Also, among donors of care, there are more often poor categories of </w:t>
      </w:r>
      <w:r w:rsidR="002F4981">
        <w:rPr>
          <w:bCs/>
          <w:lang w:val="en-US"/>
        </w:rPr>
        <w:t>population</w:t>
      </w:r>
      <w:r w:rsidR="00893950" w:rsidRPr="00893950">
        <w:rPr>
          <w:bCs/>
          <w:lang w:val="en-US"/>
        </w:rPr>
        <w:t>.</w:t>
      </w:r>
      <w:r w:rsidR="00C2678E" w:rsidRPr="00C2678E">
        <w:rPr>
          <w:bCs/>
          <w:lang w:val="en-US"/>
        </w:rPr>
        <w:t xml:space="preserve"> </w:t>
      </w:r>
      <w:r w:rsidR="00240881">
        <w:rPr>
          <w:bCs/>
          <w:lang w:val="en-US"/>
        </w:rPr>
        <w:t>T</w:t>
      </w:r>
      <w:r w:rsidR="00240881" w:rsidRPr="00893950">
        <w:rPr>
          <w:bCs/>
          <w:lang w:val="en-US"/>
        </w:rPr>
        <w:t xml:space="preserve">he largest share of </w:t>
      </w:r>
      <w:r w:rsidR="00240881">
        <w:rPr>
          <w:bCs/>
          <w:lang w:val="en-US"/>
        </w:rPr>
        <w:t>u</w:t>
      </w:r>
      <w:r w:rsidR="00C2678E">
        <w:rPr>
          <w:bCs/>
          <w:lang w:val="en-US"/>
        </w:rPr>
        <w:t>nemployed</w:t>
      </w:r>
      <w:r w:rsidR="00C2678E" w:rsidRPr="00C2678E">
        <w:rPr>
          <w:bCs/>
          <w:lang w:val="en-US"/>
        </w:rPr>
        <w:t xml:space="preserve"> donors are women aged 55 and over with a relatively lower level of education.</w:t>
      </w:r>
    </w:p>
    <w:p w14:paraId="0FA8857D" w14:textId="0D5B977C" w:rsidR="004D393E" w:rsidRDefault="004D393E" w:rsidP="00893950">
      <w:pPr>
        <w:pStyle w:val="a3"/>
        <w:spacing w:before="0" w:beforeAutospacing="0" w:after="0" w:afterAutospacing="0"/>
        <w:ind w:firstLine="709"/>
        <w:contextualSpacing/>
        <w:jc w:val="both"/>
        <w:rPr>
          <w:bCs/>
          <w:lang w:val="en-US"/>
        </w:rPr>
      </w:pPr>
      <w:r w:rsidRPr="004D393E">
        <w:rPr>
          <w:bCs/>
          <w:lang w:val="en-US"/>
        </w:rPr>
        <w:t xml:space="preserve">The results of the study showed a nonlinear relationship between the frequency of care and </w:t>
      </w:r>
      <w:r w:rsidRPr="00893950">
        <w:rPr>
          <w:bCs/>
          <w:lang w:val="en-US"/>
        </w:rPr>
        <w:t>the labor</w:t>
      </w:r>
      <w:r>
        <w:rPr>
          <w:bCs/>
          <w:lang w:val="en-US"/>
        </w:rPr>
        <w:t xml:space="preserve"> market</w:t>
      </w:r>
      <w:r w:rsidRPr="00893950">
        <w:rPr>
          <w:bCs/>
          <w:lang w:val="en-US"/>
        </w:rPr>
        <w:t xml:space="preserve"> activit</w:t>
      </w:r>
      <w:r>
        <w:rPr>
          <w:bCs/>
          <w:lang w:val="en-US"/>
        </w:rPr>
        <w:t xml:space="preserve">y: </w:t>
      </w:r>
      <w:r w:rsidRPr="00893950">
        <w:rPr>
          <w:bCs/>
          <w:lang w:val="en-US"/>
        </w:rPr>
        <w:t>care on weekends or at an intensity less than 1-2 times a week can</w:t>
      </w:r>
      <w:r>
        <w:rPr>
          <w:bCs/>
          <w:lang w:val="en-US"/>
        </w:rPr>
        <w:t xml:space="preserve"> </w:t>
      </w:r>
      <w:r w:rsidRPr="00893950">
        <w:rPr>
          <w:bCs/>
          <w:lang w:val="en-US"/>
        </w:rPr>
        <w:t>stimulate</w:t>
      </w:r>
      <w:r>
        <w:rPr>
          <w:bCs/>
          <w:lang w:val="en-US"/>
        </w:rPr>
        <w:t>s</w:t>
      </w:r>
      <w:r w:rsidRPr="00893950">
        <w:rPr>
          <w:bCs/>
          <w:lang w:val="en-US"/>
        </w:rPr>
        <w:t xml:space="preserve"> employment (perhaps to pay for related medical costs), </w:t>
      </w:r>
      <w:r>
        <w:rPr>
          <w:bCs/>
          <w:lang w:val="en-US"/>
        </w:rPr>
        <w:t>but</w:t>
      </w:r>
      <w:r w:rsidRPr="00893950">
        <w:rPr>
          <w:bCs/>
          <w:lang w:val="en-US"/>
        </w:rPr>
        <w:t xml:space="preserve"> the higher intensity of </w:t>
      </w:r>
      <w:r w:rsidRPr="001E2389">
        <w:rPr>
          <w:bCs/>
          <w:lang w:val="en-US"/>
        </w:rPr>
        <w:t>related</w:t>
      </w:r>
      <w:r>
        <w:rPr>
          <w:bCs/>
          <w:lang w:val="en-US"/>
        </w:rPr>
        <w:t xml:space="preserve"> </w:t>
      </w:r>
      <w:r w:rsidRPr="00893950">
        <w:rPr>
          <w:bCs/>
          <w:lang w:val="en-US"/>
        </w:rPr>
        <w:t>care</w:t>
      </w:r>
      <w:r>
        <w:rPr>
          <w:bCs/>
          <w:lang w:val="en-US"/>
        </w:rPr>
        <w:t xml:space="preserve"> leads to</w:t>
      </w:r>
      <w:r w:rsidRPr="00893950">
        <w:rPr>
          <w:bCs/>
          <w:lang w:val="en-US"/>
        </w:rPr>
        <w:t xml:space="preserve"> the less involv</w:t>
      </w:r>
      <w:r>
        <w:rPr>
          <w:bCs/>
          <w:lang w:val="en-US"/>
        </w:rPr>
        <w:t>ing</w:t>
      </w:r>
      <w:r w:rsidRPr="00893950">
        <w:rPr>
          <w:bCs/>
          <w:lang w:val="en-US"/>
        </w:rPr>
        <w:t xml:space="preserve"> in labor activit</w:t>
      </w:r>
      <w:r>
        <w:rPr>
          <w:bCs/>
          <w:lang w:val="en-US"/>
        </w:rPr>
        <w:t>y</w:t>
      </w:r>
      <w:r w:rsidRPr="00893950">
        <w:rPr>
          <w:bCs/>
          <w:lang w:val="en-US"/>
        </w:rPr>
        <w:t>. Intensive daily care over 28 hours a week is hardly compatible with work activities.</w:t>
      </w:r>
      <w:r w:rsidRPr="004D393E">
        <w:rPr>
          <w:lang w:val="en-US"/>
        </w:rPr>
        <w:t xml:space="preserve"> </w:t>
      </w:r>
      <w:r>
        <w:rPr>
          <w:bCs/>
          <w:lang w:val="en-US"/>
        </w:rPr>
        <w:t>F</w:t>
      </w:r>
      <w:r w:rsidRPr="004D393E">
        <w:rPr>
          <w:bCs/>
          <w:lang w:val="en-US"/>
        </w:rPr>
        <w:t xml:space="preserve">or this category of the population the development of </w:t>
      </w:r>
      <w:r>
        <w:rPr>
          <w:bCs/>
          <w:lang w:val="en-US"/>
        </w:rPr>
        <w:t>LTCS</w:t>
      </w:r>
      <w:r w:rsidRPr="004D393E">
        <w:rPr>
          <w:bCs/>
          <w:lang w:val="en-US"/>
        </w:rPr>
        <w:t xml:space="preserve"> and the partial replacement of hours of related care by professional care could help.</w:t>
      </w:r>
    </w:p>
    <w:p w14:paraId="6E57EEF8" w14:textId="629F6B07" w:rsidR="004D393E" w:rsidRDefault="004D393E" w:rsidP="004D393E">
      <w:pPr>
        <w:pStyle w:val="a3"/>
        <w:spacing w:before="0" w:beforeAutospacing="0" w:after="0" w:afterAutospacing="0"/>
        <w:ind w:firstLine="709"/>
        <w:contextualSpacing/>
        <w:jc w:val="both"/>
        <w:rPr>
          <w:bCs/>
          <w:lang w:val="en-US"/>
        </w:rPr>
      </w:pPr>
      <w:r w:rsidRPr="00893950">
        <w:rPr>
          <w:bCs/>
          <w:lang w:val="en-US"/>
        </w:rPr>
        <w:t xml:space="preserve">The study </w:t>
      </w:r>
      <w:r>
        <w:rPr>
          <w:bCs/>
          <w:lang w:val="en-US"/>
        </w:rPr>
        <w:t>indicates</w:t>
      </w:r>
      <w:r w:rsidRPr="00893950">
        <w:rPr>
          <w:bCs/>
          <w:lang w:val="en-US"/>
        </w:rPr>
        <w:t xml:space="preserve"> that the provision of relat</w:t>
      </w:r>
      <w:r>
        <w:rPr>
          <w:bCs/>
          <w:lang w:val="en-US"/>
        </w:rPr>
        <w:t>ive</w:t>
      </w:r>
      <w:r w:rsidRPr="00893950">
        <w:rPr>
          <w:bCs/>
          <w:lang w:val="en-US"/>
        </w:rPr>
        <w:t xml:space="preserve"> care negatively affects the household income</w:t>
      </w:r>
      <w:r>
        <w:rPr>
          <w:bCs/>
          <w:lang w:val="en-US"/>
        </w:rPr>
        <w:t xml:space="preserve"> of care providers</w:t>
      </w:r>
      <w:r w:rsidRPr="00893950">
        <w:rPr>
          <w:bCs/>
          <w:lang w:val="en-US"/>
        </w:rPr>
        <w:t xml:space="preserve">. Almost every fifth unemployed </w:t>
      </w:r>
      <w:r>
        <w:rPr>
          <w:bCs/>
          <w:lang w:val="en-US"/>
        </w:rPr>
        <w:t>relative care provider</w:t>
      </w:r>
      <w:r w:rsidRPr="00893950">
        <w:rPr>
          <w:bCs/>
          <w:lang w:val="en-US"/>
        </w:rPr>
        <w:t xml:space="preserve"> notes that his family has enough money only for food and utility bills. Employed care donors are in a much more comfortable financial situation. At the same time, those included in </w:t>
      </w:r>
      <w:r>
        <w:rPr>
          <w:bCs/>
          <w:lang w:val="en-US"/>
        </w:rPr>
        <w:t>relative</w:t>
      </w:r>
      <w:r w:rsidRPr="00893950">
        <w:rPr>
          <w:bCs/>
          <w:lang w:val="en-US"/>
        </w:rPr>
        <w:t xml:space="preserve"> care receive, on average, less income from employment compared to those who do not </w:t>
      </w:r>
      <w:r>
        <w:rPr>
          <w:bCs/>
          <w:lang w:val="en-US"/>
        </w:rPr>
        <w:t>care</w:t>
      </w:r>
      <w:r w:rsidRPr="00893950">
        <w:rPr>
          <w:bCs/>
          <w:lang w:val="en-US"/>
        </w:rPr>
        <w:t xml:space="preserve"> after relatives.</w:t>
      </w:r>
    </w:p>
    <w:p w14:paraId="0476FA1C" w14:textId="27D35290" w:rsidR="009C7C88" w:rsidRDefault="009C7C88" w:rsidP="009C7C88">
      <w:pPr>
        <w:pStyle w:val="a3"/>
        <w:spacing w:before="0" w:beforeAutospacing="0" w:after="0" w:afterAutospacing="0"/>
        <w:ind w:firstLine="709"/>
        <w:contextualSpacing/>
        <w:jc w:val="both"/>
        <w:rPr>
          <w:bCs/>
          <w:lang w:val="en-US"/>
        </w:rPr>
      </w:pPr>
      <w:r w:rsidRPr="00893950">
        <w:rPr>
          <w:bCs/>
          <w:lang w:val="en-US"/>
        </w:rPr>
        <w:t xml:space="preserve">According to the forecast of the Institute for Social Policy of the Higher School of Economics, the total number of </w:t>
      </w:r>
      <w:r>
        <w:rPr>
          <w:bCs/>
          <w:lang w:val="en-US"/>
        </w:rPr>
        <w:t>people</w:t>
      </w:r>
      <w:r w:rsidRPr="00893950">
        <w:rPr>
          <w:bCs/>
          <w:lang w:val="en-US"/>
        </w:rPr>
        <w:t xml:space="preserve"> with self-service deficits will increase from 4.1 million in 2020 to 6.8 million by 2040. In Russia as a whole, the current average cost of care is estimated for inpatient care at 47.4 thousand rubles / month per bed, </w:t>
      </w:r>
      <w:r>
        <w:rPr>
          <w:bCs/>
          <w:lang w:val="en-US"/>
        </w:rPr>
        <w:t xml:space="preserve">for </w:t>
      </w:r>
      <w:r w:rsidRPr="00893950">
        <w:rPr>
          <w:bCs/>
          <w:lang w:val="en-US"/>
        </w:rPr>
        <w:t xml:space="preserve">home care </w:t>
      </w:r>
      <w:r>
        <w:rPr>
          <w:bCs/>
          <w:lang w:val="en-US"/>
        </w:rPr>
        <w:t>–</w:t>
      </w:r>
      <w:r w:rsidRPr="00893950">
        <w:rPr>
          <w:bCs/>
          <w:lang w:val="en-US"/>
        </w:rPr>
        <w:t xml:space="preserve"> </w:t>
      </w:r>
      <w:r>
        <w:rPr>
          <w:bCs/>
          <w:lang w:val="en-US"/>
        </w:rPr>
        <w:t xml:space="preserve">at </w:t>
      </w:r>
      <w:r w:rsidRPr="00893950">
        <w:rPr>
          <w:bCs/>
          <w:lang w:val="en-US"/>
        </w:rPr>
        <w:t xml:space="preserve">6 thousand rubles / month per recipient, </w:t>
      </w:r>
      <w:r>
        <w:rPr>
          <w:bCs/>
          <w:lang w:val="en-US"/>
        </w:rPr>
        <w:t xml:space="preserve">at </w:t>
      </w:r>
      <w:r w:rsidRPr="00893950">
        <w:rPr>
          <w:bCs/>
          <w:lang w:val="en-US"/>
        </w:rPr>
        <w:t>semi-stationary</w:t>
      </w:r>
      <w:r>
        <w:rPr>
          <w:bCs/>
          <w:lang w:val="en-US"/>
        </w:rPr>
        <w:t xml:space="preserve"> care</w:t>
      </w:r>
      <w:r w:rsidRPr="00893950">
        <w:rPr>
          <w:bCs/>
          <w:lang w:val="en-US"/>
        </w:rPr>
        <w:t xml:space="preserve"> </w:t>
      </w:r>
      <w:r>
        <w:rPr>
          <w:bCs/>
          <w:lang w:val="en-US"/>
        </w:rPr>
        <w:t xml:space="preserve">at </w:t>
      </w:r>
      <w:r w:rsidRPr="00893950">
        <w:rPr>
          <w:bCs/>
          <w:lang w:val="en-US"/>
        </w:rPr>
        <w:t>0.8 thousand rubles / month per recipient. Based on the simulation results, households' current expenditures on care are at least 86.5 billion rubles per year. Without considering inflation and development of the social service system, household</w:t>
      </w:r>
      <w:r>
        <w:rPr>
          <w:bCs/>
          <w:lang w:val="en-US"/>
        </w:rPr>
        <w:t>s</w:t>
      </w:r>
      <w:r w:rsidRPr="00893950">
        <w:rPr>
          <w:bCs/>
          <w:lang w:val="en-US"/>
        </w:rPr>
        <w:t>' expenditures may grow by 168% to 143 billion rubles by 2040.</w:t>
      </w:r>
    </w:p>
    <w:p w14:paraId="51823E9F" w14:textId="5475F4E1" w:rsidR="009C7C88" w:rsidRPr="00893950" w:rsidRDefault="009C7C88" w:rsidP="009C7C88">
      <w:pPr>
        <w:pStyle w:val="a3"/>
        <w:spacing w:before="0" w:beforeAutospacing="0" w:after="0" w:afterAutospacing="0"/>
        <w:ind w:firstLine="709"/>
        <w:contextualSpacing/>
        <w:jc w:val="both"/>
        <w:rPr>
          <w:bCs/>
          <w:lang w:val="en-US"/>
        </w:rPr>
      </w:pPr>
      <w:r w:rsidRPr="009C7C88">
        <w:rPr>
          <w:bCs/>
          <w:lang w:val="en-US"/>
        </w:rPr>
        <w:t xml:space="preserve">Based on the results of the study, the following proposals and recommendations were formulated. To overcome significant interregional differentiation in social services and long-term care, it is proposed to introduce regulatory procedures that reinforce methodologies, comparable infrastructural, financial and </w:t>
      </w:r>
      <w:r w:rsidRPr="00E74F92">
        <w:rPr>
          <w:bCs/>
          <w:lang w:val="en-US"/>
        </w:rPr>
        <w:t>personnel</w:t>
      </w:r>
      <w:r w:rsidRPr="009C7C88">
        <w:rPr>
          <w:bCs/>
          <w:lang w:val="en-US"/>
        </w:rPr>
        <w:t xml:space="preserve"> </w:t>
      </w:r>
      <w:r>
        <w:rPr>
          <w:bCs/>
          <w:lang w:val="en-US"/>
        </w:rPr>
        <w:t xml:space="preserve">provision of LTCS </w:t>
      </w:r>
      <w:r w:rsidRPr="009C7C88">
        <w:rPr>
          <w:bCs/>
          <w:lang w:val="en-US"/>
        </w:rPr>
        <w:t>in the regions of the country. Based on the Russian and international experience in regulating the activities of service providers, summarized in the study, it is proposed to introduce a licensing mechanism for the activities of stationary social service organizations, including the establishment of licensing requirements for material and technical support, personnel qualifications, and special conditions for the provision of social services to persons with disabilities.</w:t>
      </w:r>
      <w:r>
        <w:rPr>
          <w:bCs/>
          <w:lang w:val="en-US"/>
        </w:rPr>
        <w:t xml:space="preserve"> </w:t>
      </w:r>
      <w:r w:rsidRPr="00893950">
        <w:rPr>
          <w:bCs/>
          <w:lang w:val="en-US"/>
        </w:rPr>
        <w:t xml:space="preserve">To improve the system of </w:t>
      </w:r>
      <w:r w:rsidRPr="00893950">
        <w:rPr>
          <w:bCs/>
          <w:lang w:val="en-US"/>
        </w:rPr>
        <w:lastRenderedPageBreak/>
        <w:t xml:space="preserve">accounting and reporting in social services, the principles of data generation based on state digital services, including direct interface between the information system of a social service provider </w:t>
      </w:r>
      <w:r w:rsidRPr="00AE4BE9">
        <w:rPr>
          <w:bCs/>
          <w:lang w:val="en-US"/>
        </w:rPr>
        <w:t xml:space="preserve">and </w:t>
      </w:r>
      <w:r w:rsidRPr="00AE4BE9">
        <w:rPr>
          <w:bCs/>
          <w:lang w:val="en-GB"/>
        </w:rPr>
        <w:t>of the Unified</w:t>
      </w:r>
      <w:r>
        <w:rPr>
          <w:bCs/>
          <w:lang w:val="en-GB"/>
        </w:rPr>
        <w:t xml:space="preserve"> State Information System of Social S</w:t>
      </w:r>
      <w:r w:rsidRPr="001F32AC">
        <w:rPr>
          <w:bCs/>
          <w:lang w:val="en-GB"/>
        </w:rPr>
        <w:t>ecurity</w:t>
      </w:r>
      <w:r w:rsidRPr="00893950">
        <w:rPr>
          <w:bCs/>
          <w:lang w:val="en-US"/>
        </w:rPr>
        <w:t>, are proposed.</w:t>
      </w:r>
    </w:p>
    <w:p w14:paraId="7ED8E18F" w14:textId="77777777" w:rsidR="009C7C88" w:rsidRPr="00893950" w:rsidRDefault="009C7C88" w:rsidP="00893950">
      <w:pPr>
        <w:pStyle w:val="a3"/>
        <w:spacing w:before="0" w:beforeAutospacing="0" w:after="0" w:afterAutospacing="0"/>
        <w:ind w:firstLine="709"/>
        <w:contextualSpacing/>
        <w:jc w:val="both"/>
        <w:rPr>
          <w:bCs/>
          <w:lang w:val="en-US"/>
        </w:rPr>
      </w:pPr>
    </w:p>
    <w:p w14:paraId="295BB2C5" w14:textId="77777777" w:rsidR="00893950" w:rsidRPr="00893950" w:rsidRDefault="00AF773A" w:rsidP="00AF773A">
      <w:pPr>
        <w:pStyle w:val="a3"/>
        <w:numPr>
          <w:ilvl w:val="0"/>
          <w:numId w:val="1"/>
        </w:numPr>
        <w:spacing w:before="0" w:beforeAutospacing="0" w:after="0" w:afterAutospacing="0"/>
        <w:ind w:left="0" w:firstLine="709"/>
        <w:jc w:val="both"/>
        <w:rPr>
          <w:lang w:val="en-US"/>
        </w:rPr>
      </w:pPr>
      <w:r w:rsidRPr="00233085">
        <w:rPr>
          <w:b/>
          <w:bCs/>
          <w:lang w:val="en-US"/>
        </w:rPr>
        <w:t xml:space="preserve">Level of implementation, recommendations on implementation or outcomes of the implementation of the results: </w:t>
      </w:r>
    </w:p>
    <w:p w14:paraId="3DE6007D" w14:textId="000E6CE0" w:rsidR="00313365" w:rsidRDefault="00893950" w:rsidP="00313365">
      <w:pPr>
        <w:pStyle w:val="a3"/>
        <w:spacing w:before="0" w:beforeAutospacing="0" w:after="0" w:afterAutospacing="0"/>
        <w:ind w:firstLine="709"/>
        <w:contextualSpacing/>
        <w:jc w:val="both"/>
        <w:rPr>
          <w:lang w:val="en-US"/>
        </w:rPr>
      </w:pPr>
      <w:r w:rsidRPr="00893950">
        <w:rPr>
          <w:lang w:val="en-US"/>
        </w:rPr>
        <w:t xml:space="preserve">The work was carried out </w:t>
      </w:r>
      <w:r w:rsidR="00A34861">
        <w:rPr>
          <w:lang w:val="en-US"/>
        </w:rPr>
        <w:t>for</w:t>
      </w:r>
      <w:r w:rsidRPr="00893950">
        <w:rPr>
          <w:lang w:val="en-US"/>
        </w:rPr>
        <w:t xml:space="preserve"> of the </w:t>
      </w:r>
      <w:r w:rsidR="00A34861">
        <w:rPr>
          <w:lang w:val="en-US"/>
        </w:rPr>
        <w:t>A</w:t>
      </w:r>
      <w:r w:rsidRPr="00893950">
        <w:rPr>
          <w:lang w:val="en-US"/>
        </w:rPr>
        <w:t xml:space="preserve">pparatus of the Government of the Russian Federation. </w:t>
      </w:r>
      <w:r w:rsidR="00A34861">
        <w:rPr>
          <w:lang w:val="en-US"/>
        </w:rPr>
        <w:t>Within</w:t>
      </w:r>
      <w:r w:rsidRPr="00893950">
        <w:rPr>
          <w:lang w:val="en-US"/>
        </w:rPr>
        <w:t xml:space="preserve"> the project, 4 analytical notes were prepared. Separate materials of the project </w:t>
      </w:r>
      <w:r w:rsidR="00A34861">
        <w:rPr>
          <w:lang w:val="en-US"/>
        </w:rPr>
        <w:t>are represented by</w:t>
      </w:r>
      <w:r w:rsidRPr="00893950">
        <w:rPr>
          <w:lang w:val="en-US"/>
        </w:rPr>
        <w:t xml:space="preserve"> the results of expert work on behalf of the Ministry of Labor </w:t>
      </w:r>
      <w:r w:rsidR="004D393E" w:rsidRPr="004D393E">
        <w:rPr>
          <w:lang w:val="en-US"/>
        </w:rPr>
        <w:t xml:space="preserve">and Social Protection </w:t>
      </w:r>
      <w:r w:rsidRPr="00893950">
        <w:rPr>
          <w:lang w:val="en-US"/>
        </w:rPr>
        <w:t>of the Russian Federation. The project materials were also used in the work of</w:t>
      </w:r>
      <w:r w:rsidR="00A34861" w:rsidRPr="00AE4BE9">
        <w:rPr>
          <w:lang w:val="en-US"/>
        </w:rPr>
        <w:t xml:space="preserve"> </w:t>
      </w:r>
      <w:r w:rsidR="00A34861">
        <w:rPr>
          <w:lang w:val="en-GB"/>
        </w:rPr>
        <w:t>the following agencies</w:t>
      </w:r>
      <w:r w:rsidRPr="00893950">
        <w:rPr>
          <w:lang w:val="en-US"/>
        </w:rPr>
        <w:t>: the Council under the Government of the Russian Federation on the issues of guardianship in the social sphere (on the development of a network of inpatient social service organizations), the Government of the Russian Federation (on the design of the initiative for the socio-economic development of the Russian Federation “Medical rehabilitation optimal for health restoration")</w:t>
      </w:r>
      <w:r w:rsidR="002F4981">
        <w:rPr>
          <w:lang w:val="en-US"/>
        </w:rPr>
        <w:t>.</w:t>
      </w:r>
      <w:r w:rsidRPr="00893950">
        <w:rPr>
          <w:lang w:val="en-US"/>
        </w:rPr>
        <w:t xml:space="preserve"> The results of the project were discussed at the </w:t>
      </w:r>
      <w:r w:rsidR="00A34861">
        <w:rPr>
          <w:lang w:val="en-GB"/>
        </w:rPr>
        <w:t>sessions</w:t>
      </w:r>
      <w:r w:rsidR="00A34861" w:rsidRPr="00893950">
        <w:rPr>
          <w:lang w:val="en-US"/>
        </w:rPr>
        <w:t xml:space="preserve"> </w:t>
      </w:r>
      <w:r w:rsidRPr="00893950">
        <w:rPr>
          <w:lang w:val="en-US"/>
        </w:rPr>
        <w:t>of the regular seminar of the Institute of Social Policy</w:t>
      </w:r>
      <w:r w:rsidR="002F4981">
        <w:rPr>
          <w:lang w:val="en-US"/>
        </w:rPr>
        <w:t xml:space="preserve"> </w:t>
      </w:r>
      <w:r w:rsidRPr="00893950">
        <w:rPr>
          <w:lang w:val="en-US"/>
        </w:rPr>
        <w:t>"Politics of active longevity and pension reforms: Russian and international experience"</w:t>
      </w:r>
      <w:r w:rsidR="002F4981">
        <w:rPr>
          <w:lang w:val="en-US"/>
        </w:rPr>
        <w:t xml:space="preserve">, </w:t>
      </w:r>
      <w:r w:rsidR="002F4981" w:rsidRPr="002F4981">
        <w:rPr>
          <w:lang w:val="en-US"/>
        </w:rPr>
        <w:t xml:space="preserve">The 24th St. Petersburg International Economic Forum, the </w:t>
      </w:r>
      <w:r w:rsidR="00313365">
        <w:rPr>
          <w:lang w:val="en-US"/>
        </w:rPr>
        <w:t>4rth</w:t>
      </w:r>
      <w:r w:rsidR="002F4981" w:rsidRPr="002F4981">
        <w:rPr>
          <w:lang w:val="en-US"/>
        </w:rPr>
        <w:t xml:space="preserve"> Forum of Social Innovations of the Regions, the Moscow Financial Forum, the </w:t>
      </w:r>
      <w:r w:rsidR="00313365">
        <w:rPr>
          <w:lang w:val="en-US"/>
        </w:rPr>
        <w:t>5th</w:t>
      </w:r>
      <w:r w:rsidR="002F4981" w:rsidRPr="002F4981">
        <w:rPr>
          <w:lang w:val="en-US"/>
        </w:rPr>
        <w:t xml:space="preserve"> All-Russian Congress on Gerontology and Geriatrics with international participation "Preventing Falls - Saving Life".</w:t>
      </w:r>
      <w:r w:rsidRPr="00893950">
        <w:rPr>
          <w:lang w:val="en-US"/>
        </w:rPr>
        <w:t xml:space="preserve"> </w:t>
      </w:r>
    </w:p>
    <w:p w14:paraId="3BAD9BD8" w14:textId="77777777" w:rsidR="00893950" w:rsidRPr="00893950" w:rsidRDefault="006130E9" w:rsidP="00313365">
      <w:pPr>
        <w:pStyle w:val="a3"/>
        <w:numPr>
          <w:ilvl w:val="0"/>
          <w:numId w:val="1"/>
        </w:numPr>
        <w:spacing w:before="0" w:beforeAutospacing="0" w:after="0" w:afterAutospacing="0"/>
        <w:ind w:left="0" w:firstLine="709"/>
        <w:contextualSpacing/>
        <w:jc w:val="both"/>
        <w:rPr>
          <w:lang w:val="en-US"/>
        </w:rPr>
      </w:pPr>
      <w:r>
        <w:rPr>
          <w:b/>
          <w:bCs/>
          <w:lang w:val="en-US"/>
        </w:rPr>
        <w:t>Field of application</w:t>
      </w:r>
      <w:r w:rsidR="00893950" w:rsidRPr="00893950">
        <w:rPr>
          <w:b/>
          <w:bCs/>
          <w:lang w:val="en-US"/>
        </w:rPr>
        <w:t>:</w:t>
      </w:r>
      <w:r w:rsidR="00893950" w:rsidRPr="00893950">
        <w:rPr>
          <w:lang w:val="en-US"/>
        </w:rPr>
        <w:t xml:space="preserve"> </w:t>
      </w:r>
      <w:r w:rsidR="00EF5AB6">
        <w:rPr>
          <w:lang w:val="en-US"/>
        </w:rPr>
        <w:t>t</w:t>
      </w:r>
      <w:r w:rsidR="00893950" w:rsidRPr="00893950">
        <w:rPr>
          <w:lang w:val="en-US"/>
        </w:rPr>
        <w:t xml:space="preserve">he results of the study can be used in the work of federal and regional government bodies to improve existing or emerging legislation in the field of social services and the development of a long-term care system </w:t>
      </w:r>
      <w:r w:rsidR="00313365" w:rsidRPr="00893950">
        <w:rPr>
          <w:lang w:val="en-US"/>
        </w:rPr>
        <w:t>to</w:t>
      </w:r>
      <w:r w:rsidR="00893950" w:rsidRPr="00893950">
        <w:rPr>
          <w:lang w:val="en-US"/>
        </w:rPr>
        <w:t xml:space="preserve"> increase their effectiveness.</w:t>
      </w:r>
    </w:p>
    <w:p w14:paraId="0E407E8B" w14:textId="77777777" w:rsidR="00893950" w:rsidRDefault="00893950" w:rsidP="00893950">
      <w:pPr>
        <w:pStyle w:val="a3"/>
        <w:spacing w:before="0" w:beforeAutospacing="0" w:after="0" w:afterAutospacing="0"/>
        <w:jc w:val="both"/>
        <w:rPr>
          <w:lang w:val="en-US"/>
        </w:rPr>
      </w:pPr>
    </w:p>
    <w:p w14:paraId="5B436280" w14:textId="77777777" w:rsidR="00893950" w:rsidRDefault="00893950" w:rsidP="00893950">
      <w:pPr>
        <w:pStyle w:val="a3"/>
        <w:spacing w:before="0" w:beforeAutospacing="0" w:after="0" w:afterAutospacing="0"/>
        <w:jc w:val="both"/>
        <w:rPr>
          <w:lang w:val="en-US"/>
        </w:rPr>
      </w:pPr>
    </w:p>
    <w:p w14:paraId="1A679AEA" w14:textId="035F0C19" w:rsidR="00C2678E" w:rsidRPr="001B3896" w:rsidRDefault="00C2678E">
      <w:pPr>
        <w:rPr>
          <w:rFonts w:ascii="Times New Roman" w:hAnsi="Times New Roman" w:cs="Times New Roman"/>
          <w:lang w:val="en-US"/>
        </w:rPr>
      </w:pPr>
    </w:p>
    <w:sectPr w:rsidR="00C2678E" w:rsidRPr="001B3896" w:rsidSect="00356E0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75C4"/>
    <w:multiLevelType w:val="hybridMultilevel"/>
    <w:tmpl w:val="7152F7EA"/>
    <w:lvl w:ilvl="0" w:tplc="A0BCB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3A"/>
    <w:rsid w:val="000000A6"/>
    <w:rsid w:val="000551A4"/>
    <w:rsid w:val="000A6CBB"/>
    <w:rsid w:val="00111FC4"/>
    <w:rsid w:val="0014065D"/>
    <w:rsid w:val="00157625"/>
    <w:rsid w:val="001B3896"/>
    <w:rsid w:val="001E2389"/>
    <w:rsid w:val="001F32AC"/>
    <w:rsid w:val="002235DB"/>
    <w:rsid w:val="002339A3"/>
    <w:rsid w:val="00236ABC"/>
    <w:rsid w:val="00240881"/>
    <w:rsid w:val="002F4981"/>
    <w:rsid w:val="00301F1C"/>
    <w:rsid w:val="00313365"/>
    <w:rsid w:val="00356E07"/>
    <w:rsid w:val="003809EE"/>
    <w:rsid w:val="00401D5E"/>
    <w:rsid w:val="00412864"/>
    <w:rsid w:val="004D393E"/>
    <w:rsid w:val="0058583A"/>
    <w:rsid w:val="005A2FD1"/>
    <w:rsid w:val="005A497E"/>
    <w:rsid w:val="006130E9"/>
    <w:rsid w:val="00652013"/>
    <w:rsid w:val="00702AC1"/>
    <w:rsid w:val="00857866"/>
    <w:rsid w:val="00893950"/>
    <w:rsid w:val="008A7360"/>
    <w:rsid w:val="009C7C88"/>
    <w:rsid w:val="009D3E0B"/>
    <w:rsid w:val="009E338B"/>
    <w:rsid w:val="00A22EC2"/>
    <w:rsid w:val="00A34861"/>
    <w:rsid w:val="00A47808"/>
    <w:rsid w:val="00AE4BE9"/>
    <w:rsid w:val="00AF773A"/>
    <w:rsid w:val="00B0553B"/>
    <w:rsid w:val="00B41F3C"/>
    <w:rsid w:val="00B8276B"/>
    <w:rsid w:val="00BF2B2D"/>
    <w:rsid w:val="00C2678E"/>
    <w:rsid w:val="00E324E9"/>
    <w:rsid w:val="00E74F92"/>
    <w:rsid w:val="00EF5AB6"/>
    <w:rsid w:val="00F7270D"/>
    <w:rsid w:val="00F87EE1"/>
    <w:rsid w:val="00F93C06"/>
    <w:rsid w:val="00FF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F773A"/>
    <w:pPr>
      <w:spacing w:before="100" w:beforeAutospacing="1" w:after="100" w:afterAutospacing="1"/>
    </w:pPr>
    <w:rPr>
      <w:rFonts w:ascii="Times New Roman" w:eastAsia="SimSun" w:hAnsi="Times New Roman" w:cs="Times New Roman"/>
      <w:lang w:eastAsia="zh-CN"/>
    </w:rPr>
  </w:style>
  <w:style w:type="paragraph" w:styleId="a4">
    <w:name w:val="Balloon Text"/>
    <w:basedOn w:val="a"/>
    <w:link w:val="a5"/>
    <w:uiPriority w:val="99"/>
    <w:semiHidden/>
    <w:unhideWhenUsed/>
    <w:rsid w:val="005A497E"/>
    <w:rPr>
      <w:rFonts w:ascii="Tahoma" w:hAnsi="Tahoma" w:cs="Tahoma"/>
      <w:sz w:val="16"/>
      <w:szCs w:val="16"/>
    </w:rPr>
  </w:style>
  <w:style w:type="character" w:customStyle="1" w:styleId="a5">
    <w:name w:val="Текст выноски Знак"/>
    <w:basedOn w:val="a0"/>
    <w:link w:val="a4"/>
    <w:uiPriority w:val="99"/>
    <w:semiHidden/>
    <w:rsid w:val="005A4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F773A"/>
    <w:pPr>
      <w:spacing w:before="100" w:beforeAutospacing="1" w:after="100" w:afterAutospacing="1"/>
    </w:pPr>
    <w:rPr>
      <w:rFonts w:ascii="Times New Roman" w:eastAsia="SimSun" w:hAnsi="Times New Roman" w:cs="Times New Roman"/>
      <w:lang w:eastAsia="zh-CN"/>
    </w:rPr>
  </w:style>
  <w:style w:type="paragraph" w:styleId="a4">
    <w:name w:val="Balloon Text"/>
    <w:basedOn w:val="a"/>
    <w:link w:val="a5"/>
    <w:uiPriority w:val="99"/>
    <w:semiHidden/>
    <w:unhideWhenUsed/>
    <w:rsid w:val="005A497E"/>
    <w:rPr>
      <w:rFonts w:ascii="Tahoma" w:hAnsi="Tahoma" w:cs="Tahoma"/>
      <w:sz w:val="16"/>
      <w:szCs w:val="16"/>
    </w:rPr>
  </w:style>
  <w:style w:type="character" w:customStyle="1" w:styleId="a5">
    <w:name w:val="Текст выноски Знак"/>
    <w:basedOn w:val="a0"/>
    <w:link w:val="a4"/>
    <w:uiPriority w:val="99"/>
    <w:semiHidden/>
    <w:rsid w:val="005A4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Любушина Елизавета Сергеевна</dc:creator>
  <cp:lastModifiedBy>Комарова Екатерина Александровна</cp:lastModifiedBy>
  <cp:revision>2</cp:revision>
  <dcterms:created xsi:type="dcterms:W3CDTF">2022-10-08T03:21:00Z</dcterms:created>
  <dcterms:modified xsi:type="dcterms:W3CDTF">2022-10-08T03:21:00Z</dcterms:modified>
</cp:coreProperties>
</file>