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58812" w14:textId="20F7D097" w:rsidR="002F249A" w:rsidRPr="005B574E" w:rsidRDefault="00233D67" w:rsidP="005B574E">
      <w:pPr>
        <w:pStyle w:val="a3"/>
        <w:widowControl/>
        <w:tabs>
          <w:tab w:val="left" w:pos="360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5B574E">
        <w:rPr>
          <w:rFonts w:ascii="Times New Roman" w:hAnsi="Times New Roman"/>
          <w:b/>
          <w:sz w:val="28"/>
          <w:szCs w:val="28"/>
          <w:lang w:val="en-GB"/>
        </w:rPr>
        <w:t>Abstract</w:t>
      </w:r>
    </w:p>
    <w:p w14:paraId="0601BBF6" w14:textId="05E0BDD8" w:rsidR="00E72A7A" w:rsidRPr="005B574E" w:rsidRDefault="002E34CE" w:rsidP="005B574E">
      <w:pPr>
        <w:pStyle w:val="a3"/>
        <w:widowControl/>
        <w:tabs>
          <w:tab w:val="left" w:pos="360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5B574E">
        <w:rPr>
          <w:rFonts w:ascii="Times New Roman" w:hAnsi="Times New Roman"/>
          <w:b/>
          <w:sz w:val="28"/>
          <w:szCs w:val="28"/>
          <w:lang w:val="en-GB"/>
        </w:rPr>
        <w:t>RS</w:t>
      </w:r>
      <w:r w:rsidR="00E72A7A" w:rsidRPr="005B574E">
        <w:rPr>
          <w:rFonts w:ascii="Times New Roman" w:hAnsi="Times New Roman"/>
          <w:b/>
          <w:sz w:val="28"/>
          <w:szCs w:val="28"/>
          <w:lang w:val="en-GB"/>
        </w:rPr>
        <w:t>-</w:t>
      </w:r>
      <w:r w:rsidR="0049734C" w:rsidRPr="005B574E">
        <w:rPr>
          <w:rFonts w:ascii="Times New Roman" w:hAnsi="Times New Roman"/>
          <w:b/>
          <w:sz w:val="28"/>
          <w:szCs w:val="28"/>
          <w:lang w:val="en-GB"/>
        </w:rPr>
        <w:t>105</w:t>
      </w:r>
    </w:p>
    <w:p w14:paraId="25017B2A" w14:textId="51FEE241" w:rsidR="00FA1150" w:rsidRPr="005B574E" w:rsidRDefault="00277B12" w:rsidP="005B57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5B574E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Title</w:t>
      </w:r>
      <w:r w:rsidR="002F249A" w:rsidRPr="005B574E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: «</w:t>
      </w:r>
      <w:r w:rsidR="00233D67" w:rsidRPr="005B574E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Methodological recommendations for developing an efficient system of social support for the population at the expense of budgets of </w:t>
      </w:r>
      <w:r w:rsidR="00687D6D" w:rsidRPr="005B574E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the </w:t>
      </w:r>
      <w:r w:rsidR="00233D67" w:rsidRPr="005B574E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budgetary system of the Russian Federation</w:t>
      </w:r>
      <w:r w:rsidR="002F249A" w:rsidRPr="005B574E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»</w:t>
      </w:r>
    </w:p>
    <w:p w14:paraId="5B0A925D" w14:textId="7B6861C5" w:rsidR="0049734C" w:rsidRPr="005B574E" w:rsidRDefault="00277B12" w:rsidP="005B574E">
      <w:pPr>
        <w:pStyle w:val="a3"/>
        <w:widowControl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5B574E">
        <w:rPr>
          <w:rFonts w:ascii="Times New Roman" w:hAnsi="Times New Roman"/>
          <w:sz w:val="28"/>
          <w:szCs w:val="28"/>
          <w:lang w:val="en-GB"/>
        </w:rPr>
        <w:t>Head of the project</w:t>
      </w:r>
      <w:r w:rsidR="0049734C" w:rsidRPr="005B574E">
        <w:rPr>
          <w:rFonts w:ascii="Times New Roman" w:hAnsi="Times New Roman"/>
          <w:sz w:val="28"/>
          <w:szCs w:val="28"/>
          <w:lang w:val="en-GB"/>
        </w:rPr>
        <w:t xml:space="preserve">: </w:t>
      </w:r>
      <w:r w:rsidR="00866500" w:rsidRPr="005B574E">
        <w:rPr>
          <w:rFonts w:ascii="Times New Roman" w:hAnsi="Times New Roman"/>
          <w:sz w:val="28"/>
          <w:szCs w:val="28"/>
          <w:lang w:val="en-GB"/>
        </w:rPr>
        <w:t xml:space="preserve">Lilia </w:t>
      </w:r>
      <w:r w:rsidR="00233D67" w:rsidRPr="005B574E">
        <w:rPr>
          <w:rFonts w:ascii="Times New Roman" w:hAnsi="Times New Roman"/>
          <w:sz w:val="28"/>
          <w:szCs w:val="28"/>
          <w:lang w:val="en-GB"/>
        </w:rPr>
        <w:t xml:space="preserve">N. </w:t>
      </w:r>
      <w:proofErr w:type="spellStart"/>
      <w:r w:rsidR="00866500" w:rsidRPr="005B574E">
        <w:rPr>
          <w:rFonts w:ascii="Times New Roman" w:hAnsi="Times New Roman"/>
          <w:sz w:val="28"/>
          <w:szCs w:val="28"/>
          <w:lang w:val="en-GB"/>
        </w:rPr>
        <w:t>Ovcharova</w:t>
      </w:r>
      <w:proofErr w:type="spellEnd"/>
    </w:p>
    <w:p w14:paraId="654C2F15" w14:textId="3F0370B4" w:rsidR="00A236AE" w:rsidRPr="005B574E" w:rsidRDefault="00277B12" w:rsidP="005B574E">
      <w:pPr>
        <w:pStyle w:val="a3"/>
        <w:widowControl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B574E">
        <w:rPr>
          <w:rFonts w:ascii="Times New Roman" w:hAnsi="Times New Roman"/>
          <w:bCs/>
          <w:sz w:val="28"/>
          <w:szCs w:val="28"/>
          <w:lang w:val="en-US"/>
        </w:rPr>
        <w:t>Department/Institute</w:t>
      </w:r>
      <w:r w:rsidR="00A236AE" w:rsidRPr="005B574E">
        <w:rPr>
          <w:rFonts w:ascii="Times New Roman" w:hAnsi="Times New Roman"/>
          <w:sz w:val="28"/>
          <w:szCs w:val="28"/>
          <w:lang w:val="en-GB"/>
        </w:rPr>
        <w:t>: Institute for Social Policy</w:t>
      </w:r>
      <w:r w:rsidRPr="005B574E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5B574E">
        <w:rPr>
          <w:rFonts w:ascii="Times New Roman" w:hAnsi="Times New Roman"/>
          <w:sz w:val="28"/>
          <w:szCs w:val="28"/>
          <w:lang w:val="en-US"/>
        </w:rPr>
        <w:t>NRU HSE</w:t>
      </w:r>
    </w:p>
    <w:p w14:paraId="137ABD82" w14:textId="77777777" w:rsidR="00A236AE" w:rsidRPr="005B574E" w:rsidRDefault="00A236AE" w:rsidP="005B574E">
      <w:pPr>
        <w:pStyle w:val="a3"/>
        <w:widowControl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CF760C0" w14:textId="19DFB4A7" w:rsidR="007368FD" w:rsidRPr="005B574E" w:rsidRDefault="008E4E5D" w:rsidP="005B574E">
      <w:pPr>
        <w:pStyle w:val="a9"/>
        <w:spacing w:line="360" w:lineRule="auto"/>
        <w:ind w:firstLine="709"/>
        <w:rPr>
          <w:sz w:val="28"/>
          <w:szCs w:val="28"/>
        </w:rPr>
      </w:pPr>
      <w:r w:rsidRPr="005B574E">
        <w:rPr>
          <w:b/>
          <w:sz w:val="28"/>
          <w:szCs w:val="28"/>
          <w:lang w:val="en-GB"/>
        </w:rPr>
        <w:t>R</w:t>
      </w:r>
      <w:r w:rsidR="00CE2CCD" w:rsidRPr="005B574E">
        <w:rPr>
          <w:b/>
          <w:sz w:val="28"/>
          <w:szCs w:val="28"/>
          <w:lang w:val="en-GB"/>
        </w:rPr>
        <w:t>esearch object</w:t>
      </w:r>
      <w:r w:rsidRPr="005B574E">
        <w:rPr>
          <w:sz w:val="28"/>
          <w:szCs w:val="28"/>
          <w:lang w:val="en-GB"/>
        </w:rPr>
        <w:t>.</w:t>
      </w:r>
      <w:r w:rsidR="00CE2CCD" w:rsidRPr="005B574E">
        <w:rPr>
          <w:sz w:val="28"/>
          <w:szCs w:val="28"/>
          <w:lang w:val="en-GB"/>
        </w:rPr>
        <w:t xml:space="preserve"> </w:t>
      </w:r>
      <w:r w:rsidR="007368FD" w:rsidRPr="005B574E">
        <w:rPr>
          <w:sz w:val="28"/>
          <w:szCs w:val="28"/>
          <w:lang w:val="en-GB"/>
        </w:rPr>
        <w:t xml:space="preserve">System of social support </w:t>
      </w:r>
      <w:r w:rsidR="002E34CE" w:rsidRPr="005B574E">
        <w:rPr>
          <w:sz w:val="28"/>
          <w:szCs w:val="28"/>
          <w:lang w:val="en-GB"/>
        </w:rPr>
        <w:t xml:space="preserve">for population </w:t>
      </w:r>
      <w:r w:rsidR="001B5AFA" w:rsidRPr="005B574E">
        <w:rPr>
          <w:sz w:val="28"/>
          <w:szCs w:val="28"/>
          <w:lang w:val="en-GB"/>
        </w:rPr>
        <w:t>at the expense of budgets of budgetary system of the Russian Federation</w:t>
      </w:r>
    </w:p>
    <w:p w14:paraId="66F05FA9" w14:textId="6350B23D" w:rsidR="00010975" w:rsidRPr="005B574E" w:rsidRDefault="008E4E5D" w:rsidP="005B574E">
      <w:pPr>
        <w:pStyle w:val="a9"/>
        <w:spacing w:line="360" w:lineRule="auto"/>
        <w:ind w:firstLine="709"/>
        <w:rPr>
          <w:sz w:val="28"/>
          <w:szCs w:val="28"/>
          <w:lang w:val="en-GB"/>
        </w:rPr>
      </w:pPr>
      <w:r w:rsidRPr="005B574E">
        <w:rPr>
          <w:b/>
          <w:sz w:val="28"/>
          <w:szCs w:val="28"/>
          <w:lang w:val="en-GB"/>
        </w:rPr>
        <w:t>R</w:t>
      </w:r>
      <w:r w:rsidR="00CE2CCD" w:rsidRPr="005B574E">
        <w:rPr>
          <w:b/>
          <w:sz w:val="28"/>
          <w:szCs w:val="28"/>
          <w:lang w:val="en-GB"/>
        </w:rPr>
        <w:t>esearch goal</w:t>
      </w:r>
      <w:r w:rsidRPr="005B574E">
        <w:rPr>
          <w:sz w:val="28"/>
          <w:szCs w:val="28"/>
          <w:lang w:val="en-GB"/>
        </w:rPr>
        <w:t>.</w:t>
      </w:r>
      <w:r w:rsidR="00CE2CCD" w:rsidRPr="005B574E">
        <w:rPr>
          <w:sz w:val="28"/>
          <w:szCs w:val="28"/>
          <w:lang w:val="en-GB"/>
        </w:rPr>
        <w:t xml:space="preserve"> </w:t>
      </w:r>
      <w:r w:rsidR="005B574E">
        <w:rPr>
          <w:sz w:val="28"/>
          <w:szCs w:val="28"/>
          <w:lang w:val="en-GB"/>
        </w:rPr>
        <w:t>C</w:t>
      </w:r>
      <w:r w:rsidR="005B574E" w:rsidRPr="005B574E">
        <w:rPr>
          <w:sz w:val="28"/>
          <w:szCs w:val="28"/>
          <w:lang w:val="en-GB"/>
        </w:rPr>
        <w:t>omprehensive</w:t>
      </w:r>
      <w:r w:rsidR="001B5AFA" w:rsidRPr="005B574E">
        <w:rPr>
          <w:sz w:val="28"/>
          <w:szCs w:val="28"/>
          <w:lang w:val="en-GB"/>
        </w:rPr>
        <w:t xml:space="preserve"> analysis of the system of social support for the population and </w:t>
      </w:r>
      <w:r w:rsidR="005B574E">
        <w:rPr>
          <w:sz w:val="28"/>
          <w:szCs w:val="28"/>
          <w:lang w:val="en-GB"/>
        </w:rPr>
        <w:t>provision of</w:t>
      </w:r>
      <w:r w:rsidR="0023459B" w:rsidRPr="005B574E">
        <w:rPr>
          <w:sz w:val="28"/>
          <w:szCs w:val="28"/>
          <w:lang w:val="en-GB"/>
        </w:rPr>
        <w:t xml:space="preserve"> </w:t>
      </w:r>
      <w:r w:rsidR="001B5AFA" w:rsidRPr="005B574E">
        <w:rPr>
          <w:sz w:val="28"/>
          <w:szCs w:val="28"/>
          <w:lang w:val="en-GB"/>
        </w:rPr>
        <w:t xml:space="preserve">recommendations for developing an efficient system of social support for the population at the expense of </w:t>
      </w:r>
      <w:r w:rsidR="0064333F" w:rsidRPr="005B574E">
        <w:rPr>
          <w:sz w:val="28"/>
          <w:szCs w:val="28"/>
          <w:lang w:val="en-GB"/>
        </w:rPr>
        <w:t xml:space="preserve">budgets of all levels </w:t>
      </w:r>
      <w:r w:rsidR="004D5931" w:rsidRPr="005B574E">
        <w:rPr>
          <w:sz w:val="28"/>
          <w:szCs w:val="28"/>
          <w:lang w:val="en-GB"/>
        </w:rPr>
        <w:t>in</w:t>
      </w:r>
      <w:r w:rsidR="0064333F" w:rsidRPr="005B574E">
        <w:rPr>
          <w:sz w:val="28"/>
          <w:szCs w:val="28"/>
          <w:lang w:val="en-GB"/>
        </w:rPr>
        <w:t xml:space="preserve"> the budget system of the Russian</w:t>
      </w:r>
      <w:r w:rsidR="001B5AFA" w:rsidRPr="005B574E">
        <w:rPr>
          <w:sz w:val="28"/>
          <w:szCs w:val="28"/>
          <w:lang w:val="en-GB"/>
        </w:rPr>
        <w:t xml:space="preserve"> Federation</w:t>
      </w:r>
      <w:r w:rsidR="00010975" w:rsidRPr="005B574E">
        <w:rPr>
          <w:sz w:val="28"/>
          <w:szCs w:val="28"/>
        </w:rPr>
        <w:t>.</w:t>
      </w:r>
    </w:p>
    <w:p w14:paraId="07C7964A" w14:textId="3C8A809B" w:rsidR="00CE2CCD" w:rsidRPr="005B574E" w:rsidRDefault="008E4E5D" w:rsidP="005B574E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5B574E">
        <w:rPr>
          <w:b/>
          <w:sz w:val="28"/>
          <w:szCs w:val="28"/>
          <w:lang w:val="en-GB"/>
        </w:rPr>
        <w:t>E</w:t>
      </w:r>
      <w:r w:rsidR="00CE2CCD" w:rsidRPr="005B574E">
        <w:rPr>
          <w:b/>
          <w:sz w:val="28"/>
          <w:szCs w:val="28"/>
          <w:lang w:val="en-GB"/>
        </w:rPr>
        <w:t xml:space="preserve">mpirical </w:t>
      </w:r>
      <w:r w:rsidRPr="005B574E">
        <w:rPr>
          <w:b/>
          <w:sz w:val="28"/>
          <w:szCs w:val="28"/>
          <w:lang w:val="en-GB"/>
        </w:rPr>
        <w:t>basis for the research</w:t>
      </w:r>
      <w:r w:rsidRPr="005B574E">
        <w:rPr>
          <w:sz w:val="28"/>
          <w:szCs w:val="28"/>
          <w:lang w:val="en-GB"/>
        </w:rPr>
        <w:t>.</w:t>
      </w:r>
      <w:r w:rsidR="00CE2CCD" w:rsidRPr="005B574E">
        <w:rPr>
          <w:sz w:val="28"/>
          <w:szCs w:val="28"/>
          <w:lang w:val="en-GB"/>
        </w:rPr>
        <w:t xml:space="preserve"> </w:t>
      </w:r>
      <w:r w:rsidR="00073FE7" w:rsidRPr="005B574E">
        <w:rPr>
          <w:sz w:val="28"/>
          <w:szCs w:val="28"/>
          <w:lang w:val="en-GB"/>
        </w:rPr>
        <w:t xml:space="preserve">Reports on the execution of the </w:t>
      </w:r>
      <w:r w:rsidR="004D5931" w:rsidRPr="005B574E">
        <w:rPr>
          <w:sz w:val="28"/>
          <w:szCs w:val="28"/>
          <w:lang w:val="en-GB"/>
        </w:rPr>
        <w:t>federal</w:t>
      </w:r>
      <w:r w:rsidR="00073FE7" w:rsidRPr="005B574E">
        <w:rPr>
          <w:sz w:val="28"/>
          <w:szCs w:val="28"/>
          <w:lang w:val="en-GB"/>
        </w:rPr>
        <w:t xml:space="preserve"> budget</w:t>
      </w:r>
      <w:r w:rsidR="004D5931" w:rsidRPr="005B574E">
        <w:rPr>
          <w:sz w:val="28"/>
          <w:szCs w:val="28"/>
          <w:lang w:val="en-GB"/>
        </w:rPr>
        <w:t xml:space="preserve"> and consolidated budgets of the subjects of the Russian Federation</w:t>
      </w:r>
      <w:r w:rsidR="00C11969" w:rsidRPr="005B574E">
        <w:rPr>
          <w:sz w:val="28"/>
          <w:szCs w:val="28"/>
          <w:lang w:val="en-US"/>
        </w:rPr>
        <w:t>;</w:t>
      </w:r>
      <w:r w:rsidR="004D5931" w:rsidRPr="005B574E">
        <w:rPr>
          <w:sz w:val="28"/>
          <w:szCs w:val="28"/>
          <w:lang w:val="en-US"/>
        </w:rPr>
        <w:t xml:space="preserve"> the normative legal acts of the</w:t>
      </w:r>
      <w:r w:rsidR="004D5931" w:rsidRPr="005B574E">
        <w:rPr>
          <w:sz w:val="28"/>
          <w:szCs w:val="28"/>
          <w:lang w:val="en-GB"/>
        </w:rPr>
        <w:t xml:space="preserve"> Russian Federation</w:t>
      </w:r>
      <w:r w:rsidR="004D5931" w:rsidRPr="005B574E">
        <w:rPr>
          <w:sz w:val="28"/>
          <w:szCs w:val="28"/>
          <w:lang w:val="en-US"/>
        </w:rPr>
        <w:t xml:space="preserve"> and </w:t>
      </w:r>
      <w:r w:rsidR="004D5931" w:rsidRPr="005B574E">
        <w:rPr>
          <w:sz w:val="28"/>
          <w:szCs w:val="28"/>
          <w:lang w:val="en-GB"/>
        </w:rPr>
        <w:t>the subjects of the Russian Federation</w:t>
      </w:r>
      <w:r w:rsidR="0000565E" w:rsidRPr="005B574E">
        <w:rPr>
          <w:sz w:val="28"/>
          <w:szCs w:val="28"/>
          <w:lang w:val="en-GB"/>
        </w:rPr>
        <w:t xml:space="preserve"> regulating the social support of the population</w:t>
      </w:r>
      <w:r w:rsidR="00C11969" w:rsidRPr="005B574E">
        <w:rPr>
          <w:sz w:val="28"/>
          <w:szCs w:val="28"/>
          <w:lang w:val="en-GB"/>
        </w:rPr>
        <w:t>;</w:t>
      </w:r>
      <w:r w:rsidR="0000565E" w:rsidRPr="005B574E">
        <w:rPr>
          <w:sz w:val="28"/>
          <w:szCs w:val="28"/>
          <w:lang w:val="en-GB"/>
        </w:rPr>
        <w:t xml:space="preserve"> state programs for the social support</w:t>
      </w:r>
      <w:r w:rsidR="0023459B" w:rsidRPr="005B574E">
        <w:rPr>
          <w:sz w:val="28"/>
          <w:szCs w:val="28"/>
          <w:lang w:val="en-GB"/>
        </w:rPr>
        <w:t xml:space="preserve"> for</w:t>
      </w:r>
      <w:r w:rsidR="0000565E" w:rsidRPr="005B574E">
        <w:rPr>
          <w:sz w:val="28"/>
          <w:szCs w:val="28"/>
          <w:lang w:val="en-GB"/>
        </w:rPr>
        <w:t xml:space="preserve"> the population of the subjects of the Russian Federation and reports on their execution</w:t>
      </w:r>
      <w:r w:rsidR="00C11969" w:rsidRPr="005B574E">
        <w:rPr>
          <w:sz w:val="28"/>
          <w:szCs w:val="28"/>
          <w:lang w:val="en-GB"/>
        </w:rPr>
        <w:t>;</w:t>
      </w:r>
      <w:r w:rsidR="0000565E" w:rsidRPr="005B574E">
        <w:rPr>
          <w:sz w:val="28"/>
          <w:szCs w:val="28"/>
          <w:lang w:val="en-GB"/>
        </w:rPr>
        <w:t xml:space="preserve"> statistical data on</w:t>
      </w:r>
      <w:r w:rsidR="00C33A13" w:rsidRPr="005B574E">
        <w:rPr>
          <w:sz w:val="28"/>
          <w:szCs w:val="28"/>
          <w:lang w:val="en-GB"/>
        </w:rPr>
        <w:t xml:space="preserve"> the number of</w:t>
      </w:r>
      <w:r w:rsidR="0000565E" w:rsidRPr="005B574E">
        <w:rPr>
          <w:sz w:val="28"/>
          <w:szCs w:val="28"/>
          <w:lang w:val="en-GB"/>
        </w:rPr>
        <w:t xml:space="preserve"> </w:t>
      </w:r>
      <w:r w:rsidR="00C33A13" w:rsidRPr="005B574E">
        <w:rPr>
          <w:sz w:val="28"/>
          <w:szCs w:val="28"/>
          <w:lang w:val="en-GB"/>
        </w:rPr>
        <w:t xml:space="preserve">social support </w:t>
      </w:r>
      <w:r w:rsidR="0000565E" w:rsidRPr="005B574E">
        <w:rPr>
          <w:sz w:val="28"/>
          <w:szCs w:val="28"/>
          <w:lang w:val="en-GB"/>
        </w:rPr>
        <w:t xml:space="preserve">beneficiaries </w:t>
      </w:r>
      <w:r w:rsidR="00C33A13" w:rsidRPr="005B574E">
        <w:rPr>
          <w:sz w:val="28"/>
          <w:szCs w:val="28"/>
          <w:lang w:val="en-GB"/>
        </w:rPr>
        <w:t>and the amount of social support provided by the federal budget</w:t>
      </w:r>
      <w:r w:rsidR="00C11969" w:rsidRPr="005B574E">
        <w:rPr>
          <w:sz w:val="28"/>
          <w:szCs w:val="28"/>
          <w:lang w:val="en-GB"/>
        </w:rPr>
        <w:t>;</w:t>
      </w:r>
      <w:r w:rsidR="00C33A13" w:rsidRPr="005B574E">
        <w:rPr>
          <w:sz w:val="28"/>
          <w:szCs w:val="28"/>
          <w:lang w:val="en-GB"/>
        </w:rPr>
        <w:t xml:space="preserve"> budgets of the subjects of the Russian Federation and the local budgets</w:t>
      </w:r>
      <w:r w:rsidR="00C11969" w:rsidRPr="005B574E">
        <w:rPr>
          <w:sz w:val="28"/>
          <w:szCs w:val="28"/>
          <w:lang w:val="en-GB"/>
        </w:rPr>
        <w:t xml:space="preserve">; </w:t>
      </w:r>
      <w:r w:rsidR="000519E0" w:rsidRPr="005B574E">
        <w:rPr>
          <w:rFonts w:eastAsiaTheme="minorHAnsi"/>
          <w:sz w:val="28"/>
          <w:szCs w:val="28"/>
          <w:lang w:val="en-GB" w:eastAsia="en-GB"/>
        </w:rPr>
        <w:t xml:space="preserve">detailed data from the form </w:t>
      </w:r>
      <w:r w:rsidR="000519E0" w:rsidRPr="005B574E">
        <w:rPr>
          <w:sz w:val="28"/>
          <w:szCs w:val="28"/>
          <w:lang w:val="en-GB"/>
        </w:rPr>
        <w:t xml:space="preserve">No 1 </w:t>
      </w:r>
      <w:r w:rsidR="007E51EF" w:rsidRPr="005B574E">
        <w:rPr>
          <w:sz w:val="28"/>
          <w:szCs w:val="28"/>
          <w:lang w:val="en-GB"/>
        </w:rPr>
        <w:t>–</w:t>
      </w:r>
      <w:r w:rsidR="000519E0" w:rsidRPr="005B574E">
        <w:rPr>
          <w:sz w:val="28"/>
          <w:szCs w:val="28"/>
          <w:lang w:val="en-GB"/>
        </w:rPr>
        <w:t xml:space="preserve"> </w:t>
      </w:r>
      <w:r w:rsidR="007E51EF" w:rsidRPr="005B574E">
        <w:rPr>
          <w:sz w:val="28"/>
          <w:szCs w:val="28"/>
          <w:lang w:val="en-GB"/>
        </w:rPr>
        <w:t xml:space="preserve">social contract </w:t>
      </w:r>
      <w:r w:rsidR="000519E0" w:rsidRPr="005B574E">
        <w:rPr>
          <w:sz w:val="28"/>
          <w:szCs w:val="28"/>
          <w:lang w:val="en-GB"/>
        </w:rPr>
        <w:t>statistics</w:t>
      </w:r>
      <w:r w:rsidR="002E34CE" w:rsidRPr="005B574E">
        <w:rPr>
          <w:sz w:val="28"/>
          <w:szCs w:val="28"/>
          <w:lang w:val="en-GB"/>
        </w:rPr>
        <w:t xml:space="preserve"> for 2013 and 2015</w:t>
      </w:r>
      <w:r w:rsidR="00C11969" w:rsidRPr="005B574E">
        <w:rPr>
          <w:sz w:val="28"/>
          <w:szCs w:val="28"/>
          <w:lang w:val="en-GB"/>
        </w:rPr>
        <w:t xml:space="preserve">; international data on </w:t>
      </w:r>
      <w:r w:rsidR="0005024D" w:rsidRPr="005B574E">
        <w:rPr>
          <w:sz w:val="28"/>
          <w:szCs w:val="28"/>
          <w:lang w:val="en-GB"/>
        </w:rPr>
        <w:t>provision of</w:t>
      </w:r>
      <w:r w:rsidR="00C11969" w:rsidRPr="005B574E">
        <w:rPr>
          <w:sz w:val="28"/>
          <w:szCs w:val="28"/>
          <w:lang w:val="en-GB"/>
        </w:rPr>
        <w:t xml:space="preserve"> the </w:t>
      </w:r>
      <w:r w:rsidR="0005024D" w:rsidRPr="005B574E">
        <w:rPr>
          <w:sz w:val="28"/>
          <w:szCs w:val="28"/>
          <w:lang w:val="en-GB"/>
        </w:rPr>
        <w:t xml:space="preserve">conditional </w:t>
      </w:r>
      <w:r w:rsidR="00C11969" w:rsidRPr="005B574E">
        <w:rPr>
          <w:sz w:val="28"/>
          <w:szCs w:val="28"/>
          <w:lang w:val="en-GB"/>
        </w:rPr>
        <w:t xml:space="preserve">targeted social assistance; </w:t>
      </w:r>
      <w:r w:rsidR="0005024D" w:rsidRPr="005B574E">
        <w:rPr>
          <w:sz w:val="28"/>
          <w:szCs w:val="28"/>
          <w:lang w:val="en-GB"/>
        </w:rPr>
        <w:t>data on</w:t>
      </w:r>
      <w:r w:rsidR="000346FE" w:rsidRPr="005B574E">
        <w:rPr>
          <w:sz w:val="28"/>
          <w:szCs w:val="28"/>
          <w:lang w:val="en-GB"/>
        </w:rPr>
        <w:t xml:space="preserve"> the</w:t>
      </w:r>
      <w:r w:rsidR="0005024D" w:rsidRPr="005B574E">
        <w:rPr>
          <w:sz w:val="28"/>
          <w:szCs w:val="28"/>
          <w:lang w:val="en-GB"/>
        </w:rPr>
        <w:t xml:space="preserve"> international experience of the implementation of integrated information systems of social support; </w:t>
      </w:r>
      <w:r w:rsidR="0005024D" w:rsidRPr="005B574E">
        <w:rPr>
          <w:sz w:val="28"/>
          <w:szCs w:val="28"/>
          <w:lang w:val="en-US"/>
        </w:rPr>
        <w:t>normative legal acts of the</w:t>
      </w:r>
      <w:r w:rsidR="0005024D" w:rsidRPr="005B574E">
        <w:rPr>
          <w:sz w:val="28"/>
          <w:szCs w:val="28"/>
          <w:lang w:val="en-GB"/>
        </w:rPr>
        <w:t xml:space="preserve"> Russian Federation regulating </w:t>
      </w:r>
      <w:r w:rsidR="00D271B8" w:rsidRPr="005B574E">
        <w:rPr>
          <w:sz w:val="28"/>
          <w:szCs w:val="28"/>
          <w:lang w:val="en-GB"/>
        </w:rPr>
        <w:t xml:space="preserve">the </w:t>
      </w:r>
      <w:r w:rsidR="0005024D" w:rsidRPr="005B574E">
        <w:rPr>
          <w:sz w:val="28"/>
          <w:szCs w:val="28"/>
          <w:lang w:val="en-GB"/>
        </w:rPr>
        <w:t>EGISSO</w:t>
      </w:r>
      <w:r w:rsidR="00D271B8" w:rsidRPr="005B574E">
        <w:rPr>
          <w:sz w:val="28"/>
          <w:szCs w:val="28"/>
          <w:lang w:val="en-GB"/>
        </w:rPr>
        <w:t xml:space="preserve">; data from the Ministry of Labour and Social Protection of the Russian Federation and The Pension Fund of Russia; data from the Federal State Statistics Service of Russia; </w:t>
      </w:r>
      <w:r w:rsidR="00481021" w:rsidRPr="005B574E">
        <w:rPr>
          <w:sz w:val="28"/>
          <w:szCs w:val="28"/>
          <w:lang w:val="en-GB"/>
        </w:rPr>
        <w:t>micro-</w:t>
      </w:r>
      <w:r w:rsidR="00D271B8" w:rsidRPr="005B574E">
        <w:rPr>
          <w:sz w:val="28"/>
          <w:szCs w:val="28"/>
          <w:lang w:val="en-GB"/>
        </w:rPr>
        <w:t xml:space="preserve">data from </w:t>
      </w:r>
      <w:r w:rsidR="005B574E">
        <w:rPr>
          <w:sz w:val="28"/>
          <w:szCs w:val="28"/>
          <w:lang w:val="en-GB"/>
        </w:rPr>
        <w:t>the</w:t>
      </w:r>
      <w:r w:rsidR="00D271B8" w:rsidRPr="005B574E">
        <w:rPr>
          <w:sz w:val="28"/>
          <w:szCs w:val="28"/>
          <w:lang w:val="en-GB"/>
        </w:rPr>
        <w:t xml:space="preserve"> Russia Longitudinal Monitoring Survey </w:t>
      </w:r>
      <w:r w:rsidR="00481021" w:rsidRPr="005B574E">
        <w:rPr>
          <w:sz w:val="28"/>
          <w:szCs w:val="28"/>
          <w:lang w:val="en-GB"/>
        </w:rPr>
        <w:t>–</w:t>
      </w:r>
      <w:r w:rsidR="00D271B8" w:rsidRPr="005B574E">
        <w:rPr>
          <w:sz w:val="28"/>
          <w:szCs w:val="28"/>
          <w:lang w:val="en-GB"/>
        </w:rPr>
        <w:t xml:space="preserve"> Higher School of Economics (RLMS-HSE)</w:t>
      </w:r>
      <w:r w:rsidR="00233D67" w:rsidRPr="005B574E">
        <w:rPr>
          <w:sz w:val="28"/>
          <w:szCs w:val="28"/>
          <w:lang w:val="en-GB"/>
        </w:rPr>
        <w:t>.</w:t>
      </w:r>
    </w:p>
    <w:p w14:paraId="3B6640A8" w14:textId="16AF3735" w:rsidR="0040192D" w:rsidRPr="005B574E" w:rsidRDefault="00CE2CCD" w:rsidP="005B5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B574E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Research outcome</w:t>
      </w:r>
      <w:r w:rsidR="008E4E5D" w:rsidRPr="005B574E"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  <w:r w:rsidR="008E4E5D" w:rsidRPr="005B574E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="000346FE" w:rsidRPr="005B574E">
        <w:rPr>
          <w:rFonts w:ascii="Times New Roman" w:hAnsi="Times New Roman" w:cs="Times New Roman"/>
          <w:sz w:val="28"/>
          <w:szCs w:val="28"/>
          <w:lang w:val="en-GB"/>
        </w:rPr>
        <w:t>study</w:t>
      </w:r>
      <w:r w:rsidR="007C6568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presented</w:t>
      </w:r>
      <w:r w:rsidR="00481021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r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comprehensive analysis of the system of social support</w:t>
      </w:r>
      <w:r w:rsidR="0023459B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913A4" w:rsidRPr="005B574E">
        <w:rPr>
          <w:rFonts w:ascii="Times New Roman" w:hAnsi="Times New Roman" w:cs="Times New Roman"/>
          <w:sz w:val="28"/>
          <w:szCs w:val="28"/>
          <w:lang w:val="en-GB"/>
        </w:rPr>
        <w:t>f</w:t>
      </w:r>
      <w:r w:rsidR="0023459B" w:rsidRPr="005B574E">
        <w:rPr>
          <w:rFonts w:ascii="Times New Roman" w:hAnsi="Times New Roman" w:cs="Times New Roman"/>
          <w:sz w:val="28"/>
          <w:szCs w:val="28"/>
          <w:lang w:val="en-GB"/>
        </w:rPr>
        <w:t>or</w:t>
      </w:r>
      <w:r w:rsidR="001913A4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the Russian population. </w:t>
      </w:r>
      <w:r w:rsidR="00481021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It </w:t>
      </w:r>
      <w:r w:rsidR="007C6568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evaluated </w:t>
      </w:r>
      <w:r w:rsidR="00481021" w:rsidRPr="005B574E">
        <w:rPr>
          <w:rFonts w:ascii="Times New Roman" w:hAnsi="Times New Roman" w:cs="Times New Roman"/>
          <w:sz w:val="28"/>
          <w:szCs w:val="28"/>
          <w:lang w:val="en-GB"/>
        </w:rPr>
        <w:t>the dynamics of the volume and structure of expenses of the federal budget and consolidated budgets of the subjects of the Russian Federation regarding so</w:t>
      </w:r>
      <w:r w:rsidR="0023459B" w:rsidRPr="005B574E">
        <w:rPr>
          <w:rFonts w:ascii="Times New Roman" w:hAnsi="Times New Roman" w:cs="Times New Roman"/>
          <w:sz w:val="28"/>
          <w:szCs w:val="28"/>
          <w:lang w:val="en-GB"/>
        </w:rPr>
        <w:t>cial support for</w:t>
      </w:r>
      <w:r w:rsidR="00481021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the population, </w:t>
      </w:r>
      <w:r w:rsidR="00FE07EA" w:rsidRPr="005B574E">
        <w:rPr>
          <w:rFonts w:ascii="Times New Roman" w:hAnsi="Times New Roman" w:cs="Times New Roman"/>
          <w:sz w:val="28"/>
          <w:szCs w:val="28"/>
          <w:lang w:val="en-GB"/>
        </w:rPr>
        <w:t>estimat</w:t>
      </w:r>
      <w:r w:rsidR="007C6568" w:rsidRPr="005B574E">
        <w:rPr>
          <w:rFonts w:ascii="Times New Roman" w:hAnsi="Times New Roman" w:cs="Times New Roman"/>
          <w:sz w:val="28"/>
          <w:szCs w:val="28"/>
          <w:lang w:val="en-GB"/>
        </w:rPr>
        <w:t>ed</w:t>
      </w:r>
      <w:r w:rsidR="00FE07EA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a level of diversity of these </w:t>
      </w:r>
      <w:r w:rsidR="000346FE" w:rsidRPr="005B574E">
        <w:rPr>
          <w:rFonts w:ascii="Times New Roman" w:hAnsi="Times New Roman" w:cs="Times New Roman"/>
          <w:sz w:val="28"/>
          <w:szCs w:val="28"/>
          <w:lang w:val="en-GB"/>
        </w:rPr>
        <w:t>expenses</w:t>
      </w:r>
      <w:r w:rsidR="00FE07EA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r w:rsidR="00481021" w:rsidRPr="005B574E">
        <w:rPr>
          <w:rFonts w:ascii="Times New Roman" w:hAnsi="Times New Roman" w:cs="Times New Roman"/>
          <w:sz w:val="28"/>
          <w:szCs w:val="28"/>
          <w:lang w:val="en-GB"/>
        </w:rPr>
        <w:t>cross</w:t>
      </w:r>
      <w:r w:rsidR="00FE07EA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regions,</w:t>
      </w:r>
      <w:r w:rsidR="00481021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E07EA" w:rsidRPr="005B574E">
        <w:rPr>
          <w:rFonts w:ascii="Times New Roman" w:hAnsi="Times New Roman" w:cs="Times New Roman"/>
          <w:sz w:val="28"/>
          <w:szCs w:val="28"/>
          <w:lang w:val="en-GB"/>
        </w:rPr>
        <w:t>reveal</w:t>
      </w:r>
      <w:r w:rsidR="007C6568" w:rsidRPr="005B574E">
        <w:rPr>
          <w:rFonts w:ascii="Times New Roman" w:hAnsi="Times New Roman" w:cs="Times New Roman"/>
          <w:sz w:val="28"/>
          <w:szCs w:val="28"/>
          <w:lang w:val="en-GB"/>
        </w:rPr>
        <w:t>ed</w:t>
      </w:r>
      <w:r w:rsidR="00FE07EA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the main </w:t>
      </w:r>
      <w:r w:rsidR="009A0C53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transformational trends of </w:t>
      </w:r>
      <w:r w:rsidR="00FE07EA" w:rsidRPr="005B574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9A0C53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system of</w:t>
      </w:r>
      <w:r w:rsidR="00FE07EA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social support </w:t>
      </w:r>
      <w:r w:rsidR="0023459B" w:rsidRPr="005B574E">
        <w:rPr>
          <w:rFonts w:ascii="Times New Roman" w:hAnsi="Times New Roman" w:cs="Times New Roman"/>
          <w:sz w:val="28"/>
          <w:szCs w:val="28"/>
          <w:lang w:val="en-GB"/>
        </w:rPr>
        <w:t>for</w:t>
      </w:r>
      <w:r w:rsidR="00FE07EA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the population </w:t>
      </w:r>
      <w:r w:rsidR="005B574E">
        <w:rPr>
          <w:rFonts w:ascii="Times New Roman" w:hAnsi="Times New Roman" w:cs="Times New Roman"/>
          <w:sz w:val="28"/>
          <w:szCs w:val="28"/>
          <w:lang w:val="en-GB"/>
        </w:rPr>
        <w:t>at the regional level</w:t>
      </w:r>
      <w:r w:rsidR="009A0C53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bookmarkStart w:id="0" w:name="_GoBack"/>
      <w:bookmarkEnd w:id="0"/>
      <w:r w:rsidR="009A0C53" w:rsidRPr="005B574E">
        <w:rPr>
          <w:rFonts w:ascii="Times New Roman" w:hAnsi="Times New Roman" w:cs="Times New Roman"/>
          <w:sz w:val="28"/>
          <w:szCs w:val="28"/>
          <w:lang w:val="en-GB"/>
        </w:rPr>
        <w:t>over the</w:t>
      </w:r>
      <w:r w:rsidR="00FE07EA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recent years</w:t>
      </w:r>
      <w:r w:rsidR="009A0C53" w:rsidRPr="005B574E">
        <w:rPr>
          <w:rFonts w:ascii="Times New Roman" w:hAnsi="Times New Roman" w:cs="Times New Roman"/>
          <w:sz w:val="28"/>
          <w:szCs w:val="28"/>
          <w:lang w:val="en-GB"/>
        </w:rPr>
        <w:t>. The study p</w:t>
      </w:r>
      <w:r w:rsidR="007C6568" w:rsidRPr="005B574E">
        <w:rPr>
          <w:rFonts w:ascii="Times New Roman" w:hAnsi="Times New Roman" w:cs="Times New Roman"/>
          <w:sz w:val="28"/>
          <w:szCs w:val="28"/>
          <w:lang w:val="en-GB"/>
        </w:rPr>
        <w:t>resented</w:t>
      </w:r>
      <w:r w:rsidR="009A0C53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a comparative analysis of</w:t>
      </w:r>
      <w:r w:rsidR="002E34CE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state programs </w:t>
      </w:r>
      <w:r w:rsidR="00CE4740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for social support </w:t>
      </w:r>
      <w:r w:rsidR="002E34CE" w:rsidRPr="005B574E">
        <w:rPr>
          <w:rFonts w:ascii="Times New Roman" w:hAnsi="Times New Roman" w:cs="Times New Roman"/>
          <w:sz w:val="28"/>
          <w:szCs w:val="28"/>
          <w:lang w:val="en-GB"/>
        </w:rPr>
        <w:t>on</w:t>
      </w:r>
      <w:r w:rsidR="009A0C53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sub</w:t>
      </w:r>
      <w:r w:rsidR="006B7607" w:rsidRPr="005B574E">
        <w:rPr>
          <w:rFonts w:ascii="Times New Roman" w:hAnsi="Times New Roman" w:cs="Times New Roman"/>
          <w:sz w:val="28"/>
          <w:szCs w:val="28"/>
          <w:lang w:val="en-GB"/>
        </w:rPr>
        <w:t>-federal</w:t>
      </w:r>
      <w:r w:rsidR="00127D82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level</w:t>
      </w:r>
      <w:r w:rsidR="007C6568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and produced</w:t>
      </w:r>
      <w:r w:rsidR="006B7607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a set of </w:t>
      </w:r>
      <w:r w:rsidR="00127D82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methodological </w:t>
      </w:r>
      <w:r w:rsidR="006B7607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recommendations </w:t>
      </w:r>
      <w:r w:rsidR="00127D82" w:rsidRPr="005B574E">
        <w:rPr>
          <w:rFonts w:ascii="Times New Roman" w:hAnsi="Times New Roman" w:cs="Times New Roman"/>
          <w:sz w:val="28"/>
          <w:szCs w:val="28"/>
          <w:lang w:val="en-GB"/>
        </w:rPr>
        <w:t>for the</w:t>
      </w:r>
      <w:r w:rsidR="00CE4740" w:rsidRPr="005B574E">
        <w:rPr>
          <w:rFonts w:ascii="Times New Roman" w:hAnsi="Times New Roman" w:cs="Times New Roman"/>
          <w:sz w:val="28"/>
          <w:szCs w:val="28"/>
          <w:lang w:val="en-GB"/>
        </w:rPr>
        <w:t>ir</w:t>
      </w:r>
      <w:r w:rsidR="006B7607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27D82" w:rsidRPr="005B574E">
        <w:rPr>
          <w:rFonts w:ascii="Times New Roman" w:hAnsi="Times New Roman" w:cs="Times New Roman"/>
          <w:sz w:val="28"/>
          <w:szCs w:val="28"/>
          <w:lang w:val="en-GB"/>
        </w:rPr>
        <w:t>developing</w:t>
      </w:r>
      <w:r w:rsidR="006B7607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and monitoring</w:t>
      </w:r>
      <w:r w:rsidR="00127D82" w:rsidRPr="005B574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BDC37BA" w14:textId="65F1C6E0" w:rsidR="00CE2CCD" w:rsidRPr="005B574E" w:rsidRDefault="007C6568" w:rsidP="005B5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B574E">
        <w:rPr>
          <w:rFonts w:ascii="Times New Roman" w:hAnsi="Times New Roman" w:cs="Times New Roman"/>
          <w:sz w:val="28"/>
          <w:szCs w:val="28"/>
          <w:lang w:val="en-GB"/>
        </w:rPr>
        <w:t>The research provided</w:t>
      </w:r>
      <w:r w:rsidR="00127D82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the analys</w:t>
      </w:r>
      <w:r w:rsidR="0012274C" w:rsidRPr="005B574E">
        <w:rPr>
          <w:rFonts w:ascii="Times New Roman" w:hAnsi="Times New Roman" w:cs="Times New Roman"/>
          <w:sz w:val="28"/>
          <w:szCs w:val="28"/>
          <w:lang w:val="en-GB"/>
        </w:rPr>
        <w:t>is</w:t>
      </w:r>
      <w:r w:rsidR="00127D82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2274C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="00A4054F" w:rsidRPr="005B574E">
        <w:rPr>
          <w:rFonts w:ascii="Times New Roman" w:hAnsi="Times New Roman" w:cs="Times New Roman"/>
          <w:sz w:val="28"/>
          <w:szCs w:val="28"/>
          <w:lang w:val="en-GB"/>
        </w:rPr>
        <w:t>the contemporary</w:t>
      </w:r>
      <w:r w:rsidR="00127D82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forms of targeted social assistance</w:t>
      </w:r>
      <w:r w:rsidR="0012274C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687D6D" w:rsidRPr="005B574E">
        <w:rPr>
          <w:rFonts w:ascii="Times New Roman" w:hAnsi="Times New Roman" w:cs="Times New Roman"/>
          <w:sz w:val="28"/>
          <w:szCs w:val="28"/>
          <w:lang w:val="en-GB"/>
        </w:rPr>
        <w:t>evaluated</w:t>
      </w:r>
      <w:r w:rsidR="0012274C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the impact of the programs for the targeted social assistance based on social contract and active involvement</w:t>
      </w:r>
      <w:r w:rsidR="005D104B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of the </w:t>
      </w:r>
      <w:r w:rsidR="00CE4740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social support </w:t>
      </w:r>
      <w:r w:rsidR="008A2908" w:rsidRPr="005B574E">
        <w:rPr>
          <w:rFonts w:ascii="Times New Roman" w:hAnsi="Times New Roman" w:cs="Times New Roman"/>
          <w:sz w:val="28"/>
          <w:szCs w:val="28"/>
          <w:lang w:val="en-GB"/>
        </w:rPr>
        <w:t>recipients</w:t>
      </w:r>
      <w:r w:rsidR="005D104B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in Russian regions </w:t>
      </w:r>
      <w:r w:rsidR="008A2908" w:rsidRPr="005B574E">
        <w:rPr>
          <w:rFonts w:ascii="Times New Roman" w:hAnsi="Times New Roman" w:cs="Times New Roman"/>
          <w:sz w:val="28"/>
          <w:szCs w:val="28"/>
          <w:lang w:val="en-GB"/>
        </w:rPr>
        <w:t>that already started to execute</w:t>
      </w:r>
      <w:r w:rsidR="00897A4B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these programs</w:t>
      </w:r>
      <w:r w:rsidR="0023459B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; it </w:t>
      </w:r>
      <w:r w:rsidR="00CE4740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also </w:t>
      </w:r>
      <w:r w:rsidR="0023459B" w:rsidRPr="005B574E">
        <w:rPr>
          <w:rFonts w:ascii="Times New Roman" w:hAnsi="Times New Roman" w:cs="Times New Roman"/>
          <w:sz w:val="28"/>
          <w:szCs w:val="28"/>
          <w:lang w:val="en-GB"/>
        </w:rPr>
        <w:t>showed</w:t>
      </w:r>
      <w:r w:rsidR="002B4582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the limitations to </w:t>
      </w:r>
      <w:r w:rsidR="00687D6D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2B4582" w:rsidRPr="005B574E">
        <w:rPr>
          <w:rFonts w:ascii="Times New Roman" w:hAnsi="Times New Roman" w:cs="Times New Roman"/>
          <w:sz w:val="28"/>
          <w:szCs w:val="28"/>
          <w:lang w:val="en-GB"/>
        </w:rPr>
        <w:t>application of this system</w:t>
      </w:r>
      <w:r w:rsidR="0012274C" w:rsidRPr="005B574E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5D104B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784389B4" w14:textId="07677218" w:rsidR="002B4582" w:rsidRPr="005B574E" w:rsidRDefault="002B4582" w:rsidP="005B5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B574E">
        <w:rPr>
          <w:rFonts w:ascii="Times New Roman" w:hAnsi="Times New Roman" w:cs="Times New Roman"/>
          <w:sz w:val="28"/>
          <w:szCs w:val="28"/>
          <w:lang w:val="en-GB"/>
        </w:rPr>
        <w:t>Drawing on the survey data</w:t>
      </w:r>
      <w:r w:rsidR="007C6568" w:rsidRPr="005B574E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="000346FE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research </w:t>
      </w:r>
      <w:r w:rsidR="007C6568" w:rsidRPr="005B574E">
        <w:rPr>
          <w:rFonts w:ascii="Times New Roman" w:hAnsi="Times New Roman" w:cs="Times New Roman"/>
          <w:sz w:val="28"/>
          <w:szCs w:val="28"/>
          <w:lang w:val="en-GB"/>
        </w:rPr>
        <w:t>assessed</w:t>
      </w:r>
      <w:r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C6568" w:rsidRPr="005B574E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C6568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volume of social support for income groups and a contribution of various social payments to household budgets of the Russian population. </w:t>
      </w:r>
    </w:p>
    <w:p w14:paraId="7CCC9C04" w14:textId="637347E1" w:rsidR="007C6568" w:rsidRPr="005B574E" w:rsidRDefault="00982139" w:rsidP="005B5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The study </w:t>
      </w:r>
      <w:r w:rsidR="007C6568" w:rsidRPr="005B574E">
        <w:rPr>
          <w:rFonts w:ascii="Times New Roman" w:hAnsi="Times New Roman" w:cs="Times New Roman"/>
          <w:sz w:val="28"/>
          <w:szCs w:val="28"/>
          <w:lang w:val="en-GB"/>
        </w:rPr>
        <w:t>particular</w:t>
      </w:r>
      <w:r w:rsidRPr="005B574E">
        <w:rPr>
          <w:rFonts w:ascii="Times New Roman" w:hAnsi="Times New Roman" w:cs="Times New Roman"/>
          <w:sz w:val="28"/>
          <w:szCs w:val="28"/>
          <w:lang w:val="en-GB"/>
        </w:rPr>
        <w:t>ly</w:t>
      </w:r>
      <w:r w:rsidR="007C6568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focus</w:t>
      </w:r>
      <w:r w:rsidRPr="005B574E">
        <w:rPr>
          <w:rFonts w:ascii="Times New Roman" w:hAnsi="Times New Roman" w:cs="Times New Roman"/>
          <w:sz w:val="28"/>
          <w:szCs w:val="28"/>
          <w:lang w:val="en-GB"/>
        </w:rPr>
        <w:t>ed</w:t>
      </w:r>
      <w:r w:rsidR="007C6568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B3223" w:rsidRPr="005B574E">
        <w:rPr>
          <w:rFonts w:ascii="Times New Roman" w:hAnsi="Times New Roman" w:cs="Times New Roman"/>
          <w:sz w:val="28"/>
          <w:szCs w:val="28"/>
          <w:lang w:val="en-GB"/>
        </w:rPr>
        <w:t>on</w:t>
      </w:r>
      <w:r w:rsidR="007C6568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the international experience </w:t>
      </w:r>
      <w:r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of creating the social security </w:t>
      </w:r>
      <w:r w:rsidR="005B3223" w:rsidRPr="005B574E">
        <w:rPr>
          <w:rFonts w:ascii="Times New Roman" w:hAnsi="Times New Roman" w:cs="Times New Roman"/>
          <w:sz w:val="28"/>
          <w:szCs w:val="28"/>
          <w:lang w:val="en-GB"/>
        </w:rPr>
        <w:t>data management</w:t>
      </w:r>
      <w:r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system</w:t>
      </w:r>
      <w:r w:rsidR="005B3223" w:rsidRPr="005B574E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B3223" w:rsidRPr="005B574E">
        <w:rPr>
          <w:rFonts w:ascii="Times New Roman" w:hAnsi="Times New Roman" w:cs="Times New Roman"/>
          <w:sz w:val="28"/>
          <w:szCs w:val="28"/>
          <w:lang w:val="en-GB"/>
        </w:rPr>
        <w:t>and the concept of the Integrated information systems of social support (EGISSO) in Russia.</w:t>
      </w:r>
    </w:p>
    <w:p w14:paraId="2870228F" w14:textId="63D2B7E4" w:rsidR="008E4E5D" w:rsidRPr="005B574E" w:rsidRDefault="005B3223" w:rsidP="005B5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Ultimately, the study offered recommendations for improving the efficiency of the system of social support for </w:t>
      </w:r>
      <w:r w:rsidR="008E4E5D"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the Russian </w:t>
      </w:r>
      <w:r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population, </w:t>
      </w:r>
      <w:r w:rsidR="008E4E5D" w:rsidRPr="005B574E">
        <w:rPr>
          <w:rFonts w:ascii="Times New Roman" w:hAnsi="Times New Roman" w:cs="Times New Roman"/>
          <w:sz w:val="28"/>
          <w:szCs w:val="28"/>
          <w:lang w:val="en-GB"/>
        </w:rPr>
        <w:t>and for optimising</w:t>
      </w:r>
      <w:r w:rsidRPr="005B574E">
        <w:rPr>
          <w:rFonts w:ascii="Times New Roman" w:hAnsi="Times New Roman" w:cs="Times New Roman"/>
          <w:sz w:val="28"/>
          <w:szCs w:val="28"/>
          <w:lang w:val="en-GB"/>
        </w:rPr>
        <w:t xml:space="preserve"> the structure of budget expenditures in this area.</w:t>
      </w:r>
    </w:p>
    <w:p w14:paraId="70EA95CC" w14:textId="193187C3" w:rsidR="008E4E5D" w:rsidRPr="005B574E" w:rsidRDefault="008E4E5D" w:rsidP="005B574E">
      <w:pPr>
        <w:pStyle w:val="a9"/>
        <w:spacing w:line="360" w:lineRule="auto"/>
        <w:ind w:firstLine="709"/>
        <w:rPr>
          <w:sz w:val="28"/>
          <w:szCs w:val="28"/>
          <w:lang w:val="en-US"/>
        </w:rPr>
      </w:pPr>
      <w:r w:rsidRPr="005B574E">
        <w:rPr>
          <w:b/>
          <w:sz w:val="28"/>
          <w:szCs w:val="28"/>
          <w:lang w:val="en-GB"/>
        </w:rPr>
        <w:t xml:space="preserve">Recommendations </w:t>
      </w:r>
      <w:r w:rsidR="00277B12" w:rsidRPr="005B574E">
        <w:rPr>
          <w:b/>
          <w:sz w:val="28"/>
          <w:szCs w:val="28"/>
          <w:lang w:val="en"/>
        </w:rPr>
        <w:t>regarding implementation of the research</w:t>
      </w:r>
      <w:r w:rsidRPr="005B574E">
        <w:rPr>
          <w:b/>
          <w:sz w:val="28"/>
          <w:szCs w:val="28"/>
          <w:lang w:val="en-GB"/>
        </w:rPr>
        <w:t>outcomes</w:t>
      </w:r>
      <w:r w:rsidRPr="005B574E">
        <w:rPr>
          <w:sz w:val="28"/>
          <w:szCs w:val="28"/>
          <w:lang w:val="en-GB"/>
        </w:rPr>
        <w:t xml:space="preserve">. </w:t>
      </w:r>
      <w:r w:rsidR="0032551A" w:rsidRPr="005B574E">
        <w:rPr>
          <w:sz w:val="28"/>
          <w:szCs w:val="28"/>
          <w:lang w:val="en-GB"/>
        </w:rPr>
        <w:t xml:space="preserve">If implemented, the given recommendations for developing an efficient system of social support for the population at the expense of budgets of </w:t>
      </w:r>
      <w:r w:rsidR="00687D6D" w:rsidRPr="005B574E">
        <w:rPr>
          <w:sz w:val="28"/>
          <w:szCs w:val="28"/>
          <w:lang w:val="en-GB"/>
        </w:rPr>
        <w:t xml:space="preserve">the </w:t>
      </w:r>
      <w:r w:rsidR="0032551A" w:rsidRPr="005B574E">
        <w:rPr>
          <w:sz w:val="28"/>
          <w:szCs w:val="28"/>
          <w:lang w:val="en-GB"/>
        </w:rPr>
        <w:t>budgetary system of the Russian Federation</w:t>
      </w:r>
      <w:r w:rsidR="0032551A" w:rsidRPr="005B574E">
        <w:rPr>
          <w:sz w:val="28"/>
          <w:szCs w:val="28"/>
          <w:lang w:val="en-US"/>
        </w:rPr>
        <w:t xml:space="preserve"> will increase </w:t>
      </w:r>
      <w:r w:rsidR="00A236AE" w:rsidRPr="005B574E">
        <w:rPr>
          <w:sz w:val="28"/>
          <w:szCs w:val="28"/>
          <w:lang w:val="en-US"/>
        </w:rPr>
        <w:t>public expenditure efficiency in</w:t>
      </w:r>
      <w:r w:rsidR="0032551A" w:rsidRPr="005B574E">
        <w:rPr>
          <w:sz w:val="28"/>
          <w:szCs w:val="28"/>
          <w:lang w:val="en-US"/>
        </w:rPr>
        <w:t xml:space="preserve"> social support</w:t>
      </w:r>
      <w:r w:rsidR="008A2908" w:rsidRPr="005B574E">
        <w:rPr>
          <w:sz w:val="28"/>
          <w:szCs w:val="28"/>
          <w:lang w:val="en-US"/>
        </w:rPr>
        <w:t xml:space="preserve"> system</w:t>
      </w:r>
      <w:r w:rsidR="0032551A" w:rsidRPr="005B574E">
        <w:rPr>
          <w:sz w:val="28"/>
          <w:szCs w:val="28"/>
          <w:lang w:val="en-US"/>
        </w:rPr>
        <w:t xml:space="preserve"> at all levels</w:t>
      </w:r>
      <w:r w:rsidR="00A236AE" w:rsidRPr="005B574E">
        <w:rPr>
          <w:sz w:val="28"/>
          <w:szCs w:val="28"/>
          <w:lang w:val="en-US"/>
        </w:rPr>
        <w:t>:</w:t>
      </w:r>
      <w:r w:rsidR="0032551A" w:rsidRPr="005B574E">
        <w:rPr>
          <w:sz w:val="28"/>
          <w:szCs w:val="28"/>
          <w:lang w:val="en-US"/>
        </w:rPr>
        <w:t xml:space="preserve"> </w:t>
      </w:r>
      <w:r w:rsidR="00A236AE" w:rsidRPr="005B574E">
        <w:rPr>
          <w:sz w:val="28"/>
          <w:szCs w:val="28"/>
          <w:lang w:val="en-US"/>
        </w:rPr>
        <w:t xml:space="preserve">from </w:t>
      </w:r>
      <w:r w:rsidR="0032551A" w:rsidRPr="005B574E">
        <w:rPr>
          <w:sz w:val="28"/>
          <w:szCs w:val="28"/>
          <w:lang w:val="en-US"/>
        </w:rPr>
        <w:t xml:space="preserve">federal to </w:t>
      </w:r>
      <w:r w:rsidR="00A236AE" w:rsidRPr="005B574E">
        <w:rPr>
          <w:sz w:val="28"/>
          <w:szCs w:val="28"/>
          <w:lang w:val="en-US"/>
        </w:rPr>
        <w:t>local</w:t>
      </w:r>
      <w:r w:rsidR="0032551A" w:rsidRPr="005B574E">
        <w:rPr>
          <w:sz w:val="28"/>
          <w:szCs w:val="28"/>
          <w:lang w:val="en-US"/>
        </w:rPr>
        <w:t>.</w:t>
      </w:r>
    </w:p>
    <w:sectPr w:rsidR="008E4E5D" w:rsidRPr="005B574E" w:rsidSect="00AC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E8EED" w14:textId="77777777" w:rsidR="005634BB" w:rsidRDefault="005634BB" w:rsidP="00F73371">
      <w:pPr>
        <w:spacing w:after="0" w:line="240" w:lineRule="auto"/>
      </w:pPr>
      <w:r>
        <w:separator/>
      </w:r>
    </w:p>
  </w:endnote>
  <w:endnote w:type="continuationSeparator" w:id="0">
    <w:p w14:paraId="1C655FA4" w14:textId="77777777" w:rsidR="005634BB" w:rsidRDefault="005634BB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68D98" w14:textId="77777777" w:rsidR="005634BB" w:rsidRDefault="005634BB" w:rsidP="00F73371">
      <w:pPr>
        <w:spacing w:after="0" w:line="240" w:lineRule="auto"/>
      </w:pPr>
      <w:r>
        <w:separator/>
      </w:r>
    </w:p>
  </w:footnote>
  <w:footnote w:type="continuationSeparator" w:id="0">
    <w:p w14:paraId="09663064" w14:textId="77777777" w:rsidR="005634BB" w:rsidRDefault="005634BB" w:rsidP="00F7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6BAC"/>
    <w:multiLevelType w:val="hybridMultilevel"/>
    <w:tmpl w:val="0192BC84"/>
    <w:lvl w:ilvl="0" w:tplc="BAEA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D7E77A3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39970EB0"/>
    <w:multiLevelType w:val="multilevel"/>
    <w:tmpl w:val="4BFA3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5">
    <w:nsid w:val="642E78B7"/>
    <w:multiLevelType w:val="hybridMultilevel"/>
    <w:tmpl w:val="BAB0817E"/>
    <w:lvl w:ilvl="0" w:tplc="0CC2F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4C4EF4"/>
    <w:multiLevelType w:val="hybridMultilevel"/>
    <w:tmpl w:val="3B3CDFF2"/>
    <w:lvl w:ilvl="0" w:tplc="0CC2F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0565E"/>
    <w:rsid w:val="00010975"/>
    <w:rsid w:val="00016707"/>
    <w:rsid w:val="00032897"/>
    <w:rsid w:val="000346FE"/>
    <w:rsid w:val="00050241"/>
    <w:rsid w:val="0005024D"/>
    <w:rsid w:val="000519E0"/>
    <w:rsid w:val="00073FE7"/>
    <w:rsid w:val="0007475E"/>
    <w:rsid w:val="0009130C"/>
    <w:rsid w:val="000A61A9"/>
    <w:rsid w:val="000D4827"/>
    <w:rsid w:val="000E0E6F"/>
    <w:rsid w:val="00117A99"/>
    <w:rsid w:val="0012274C"/>
    <w:rsid w:val="00127D82"/>
    <w:rsid w:val="001419FD"/>
    <w:rsid w:val="001451C0"/>
    <w:rsid w:val="00145B65"/>
    <w:rsid w:val="00180444"/>
    <w:rsid w:val="001913A4"/>
    <w:rsid w:val="00195123"/>
    <w:rsid w:val="001A343E"/>
    <w:rsid w:val="001A39CE"/>
    <w:rsid w:val="001B4A4C"/>
    <w:rsid w:val="001B5AFA"/>
    <w:rsid w:val="001C50C1"/>
    <w:rsid w:val="001E1371"/>
    <w:rsid w:val="002138A0"/>
    <w:rsid w:val="00214DB4"/>
    <w:rsid w:val="002312FE"/>
    <w:rsid w:val="00233D67"/>
    <w:rsid w:val="0023459B"/>
    <w:rsid w:val="0024637B"/>
    <w:rsid w:val="002519B4"/>
    <w:rsid w:val="00274360"/>
    <w:rsid w:val="00277B12"/>
    <w:rsid w:val="00297FF4"/>
    <w:rsid w:val="002A61EB"/>
    <w:rsid w:val="002B4582"/>
    <w:rsid w:val="002B7C90"/>
    <w:rsid w:val="002C2057"/>
    <w:rsid w:val="002C57CA"/>
    <w:rsid w:val="002E34CE"/>
    <w:rsid w:val="002E4D71"/>
    <w:rsid w:val="002F249A"/>
    <w:rsid w:val="003108DE"/>
    <w:rsid w:val="0032551A"/>
    <w:rsid w:val="003263E3"/>
    <w:rsid w:val="003478EE"/>
    <w:rsid w:val="00391A85"/>
    <w:rsid w:val="003A3CDE"/>
    <w:rsid w:val="003C1717"/>
    <w:rsid w:val="003C6100"/>
    <w:rsid w:val="003D01E2"/>
    <w:rsid w:val="003D458B"/>
    <w:rsid w:val="0040192D"/>
    <w:rsid w:val="00402FCC"/>
    <w:rsid w:val="00417264"/>
    <w:rsid w:val="00420D30"/>
    <w:rsid w:val="00473316"/>
    <w:rsid w:val="00473D96"/>
    <w:rsid w:val="00481021"/>
    <w:rsid w:val="00486757"/>
    <w:rsid w:val="0049064B"/>
    <w:rsid w:val="0049734C"/>
    <w:rsid w:val="004A3D35"/>
    <w:rsid w:val="004A75A6"/>
    <w:rsid w:val="004C10E0"/>
    <w:rsid w:val="004D5931"/>
    <w:rsid w:val="004E5805"/>
    <w:rsid w:val="00505126"/>
    <w:rsid w:val="0050761F"/>
    <w:rsid w:val="00523D5C"/>
    <w:rsid w:val="00525FE8"/>
    <w:rsid w:val="00546CBA"/>
    <w:rsid w:val="005634BB"/>
    <w:rsid w:val="00576728"/>
    <w:rsid w:val="005A25B3"/>
    <w:rsid w:val="005A64BB"/>
    <w:rsid w:val="005B1039"/>
    <w:rsid w:val="005B3223"/>
    <w:rsid w:val="005B574E"/>
    <w:rsid w:val="005D104B"/>
    <w:rsid w:val="005E03D3"/>
    <w:rsid w:val="006000C7"/>
    <w:rsid w:val="00621F99"/>
    <w:rsid w:val="0064333F"/>
    <w:rsid w:val="00653E69"/>
    <w:rsid w:val="00657AB6"/>
    <w:rsid w:val="00674699"/>
    <w:rsid w:val="00682A1E"/>
    <w:rsid w:val="00687D6D"/>
    <w:rsid w:val="006B7607"/>
    <w:rsid w:val="006C04E5"/>
    <w:rsid w:val="006C6DDB"/>
    <w:rsid w:val="006E45F8"/>
    <w:rsid w:val="00700BE0"/>
    <w:rsid w:val="00713E1A"/>
    <w:rsid w:val="0073293A"/>
    <w:rsid w:val="007368FD"/>
    <w:rsid w:val="00740DCA"/>
    <w:rsid w:val="007610B2"/>
    <w:rsid w:val="007829E3"/>
    <w:rsid w:val="007865B4"/>
    <w:rsid w:val="007875E0"/>
    <w:rsid w:val="007A0BF0"/>
    <w:rsid w:val="007B15F2"/>
    <w:rsid w:val="007B5115"/>
    <w:rsid w:val="007C4931"/>
    <w:rsid w:val="007C6568"/>
    <w:rsid w:val="007E51EF"/>
    <w:rsid w:val="007F671D"/>
    <w:rsid w:val="0080536C"/>
    <w:rsid w:val="008272AB"/>
    <w:rsid w:val="00853873"/>
    <w:rsid w:val="00866500"/>
    <w:rsid w:val="00897A4B"/>
    <w:rsid w:val="008A2908"/>
    <w:rsid w:val="008B0627"/>
    <w:rsid w:val="008E0A9C"/>
    <w:rsid w:val="008E4E5D"/>
    <w:rsid w:val="008F5CD9"/>
    <w:rsid w:val="008F67E4"/>
    <w:rsid w:val="009070CF"/>
    <w:rsid w:val="009251D4"/>
    <w:rsid w:val="00931E66"/>
    <w:rsid w:val="0094377E"/>
    <w:rsid w:val="00982139"/>
    <w:rsid w:val="00986CB3"/>
    <w:rsid w:val="009A0C53"/>
    <w:rsid w:val="009B2092"/>
    <w:rsid w:val="009C29CF"/>
    <w:rsid w:val="009C4C78"/>
    <w:rsid w:val="009D212D"/>
    <w:rsid w:val="00A20295"/>
    <w:rsid w:val="00A236AE"/>
    <w:rsid w:val="00A238AD"/>
    <w:rsid w:val="00A4054F"/>
    <w:rsid w:val="00A43DCE"/>
    <w:rsid w:val="00A57EE7"/>
    <w:rsid w:val="00A615F9"/>
    <w:rsid w:val="00A947FE"/>
    <w:rsid w:val="00AC182B"/>
    <w:rsid w:val="00AD3C17"/>
    <w:rsid w:val="00AF3C31"/>
    <w:rsid w:val="00B0023A"/>
    <w:rsid w:val="00B429D9"/>
    <w:rsid w:val="00B55419"/>
    <w:rsid w:val="00BA7C65"/>
    <w:rsid w:val="00BB745B"/>
    <w:rsid w:val="00BC6C1C"/>
    <w:rsid w:val="00BD4C18"/>
    <w:rsid w:val="00C11969"/>
    <w:rsid w:val="00C11DAC"/>
    <w:rsid w:val="00C33A13"/>
    <w:rsid w:val="00C47A94"/>
    <w:rsid w:val="00C60EE9"/>
    <w:rsid w:val="00C776F7"/>
    <w:rsid w:val="00C8241B"/>
    <w:rsid w:val="00CC3BC0"/>
    <w:rsid w:val="00CC6F60"/>
    <w:rsid w:val="00CE2CCD"/>
    <w:rsid w:val="00CE4740"/>
    <w:rsid w:val="00CF219D"/>
    <w:rsid w:val="00D00997"/>
    <w:rsid w:val="00D030EC"/>
    <w:rsid w:val="00D14E44"/>
    <w:rsid w:val="00D24A67"/>
    <w:rsid w:val="00D271B8"/>
    <w:rsid w:val="00D55C5C"/>
    <w:rsid w:val="00D56BF9"/>
    <w:rsid w:val="00D91E1B"/>
    <w:rsid w:val="00D97EB0"/>
    <w:rsid w:val="00DA7374"/>
    <w:rsid w:val="00DB05DB"/>
    <w:rsid w:val="00DE46C7"/>
    <w:rsid w:val="00E20BC3"/>
    <w:rsid w:val="00E212E7"/>
    <w:rsid w:val="00E404EB"/>
    <w:rsid w:val="00E4331A"/>
    <w:rsid w:val="00E50A5F"/>
    <w:rsid w:val="00E72A7A"/>
    <w:rsid w:val="00E81BC1"/>
    <w:rsid w:val="00E970BE"/>
    <w:rsid w:val="00EA6597"/>
    <w:rsid w:val="00EB00DD"/>
    <w:rsid w:val="00EB4720"/>
    <w:rsid w:val="00EB5630"/>
    <w:rsid w:val="00EF49E9"/>
    <w:rsid w:val="00F067B9"/>
    <w:rsid w:val="00F133A2"/>
    <w:rsid w:val="00F22BF1"/>
    <w:rsid w:val="00F403E6"/>
    <w:rsid w:val="00F53131"/>
    <w:rsid w:val="00F6771B"/>
    <w:rsid w:val="00F73371"/>
    <w:rsid w:val="00F7386E"/>
    <w:rsid w:val="00F877ED"/>
    <w:rsid w:val="00FA1150"/>
    <w:rsid w:val="00FC537F"/>
    <w:rsid w:val="00FE07EA"/>
    <w:rsid w:val="00FE2262"/>
    <w:rsid w:val="00FE2904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5A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odyTextIndent21">
    <w:name w:val="Body Text Indent 21"/>
    <w:basedOn w:val="a"/>
    <w:rsid w:val="00F53131"/>
    <w:pPr>
      <w:widowControl w:val="0"/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3">
    <w:name w:val="123_текст"/>
    <w:basedOn w:val="a"/>
    <w:link w:val="1230"/>
    <w:qFormat/>
    <w:rsid w:val="0049734C"/>
    <w:pPr>
      <w:spacing w:before="12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30">
    <w:name w:val="123_текст Знак"/>
    <w:basedOn w:val="a0"/>
    <w:link w:val="123"/>
    <w:rsid w:val="0049734C"/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Основной по тексту"/>
    <w:basedOn w:val="a"/>
    <w:qFormat/>
    <w:rsid w:val="0049734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i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600</Words>
  <Characters>3420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Svetlana Mareeva</cp:lastModifiedBy>
  <cp:revision>7</cp:revision>
  <cp:lastPrinted>2014-12-26T09:59:00Z</cp:lastPrinted>
  <dcterms:created xsi:type="dcterms:W3CDTF">2016-12-21T17:17:00Z</dcterms:created>
  <dcterms:modified xsi:type="dcterms:W3CDTF">2016-12-21T20:20:00Z</dcterms:modified>
</cp:coreProperties>
</file>